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:rsidTr="004F16AE">
        <w:tc>
          <w:tcPr>
            <w:tcW w:w="251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4F16AE" w:rsidTr="004F16AE">
        <w:tc>
          <w:tcPr>
            <w:tcW w:w="2518" w:type="dxa"/>
          </w:tcPr>
          <w:p w:rsidR="004F16AE" w:rsidRDefault="004F16AE" w:rsidP="00D15EBC">
            <w:r>
              <w:t>Smlouva o poskytování poradenských služeb</w:t>
            </w:r>
          </w:p>
        </w:tc>
        <w:tc>
          <w:tcPr>
            <w:tcW w:w="2013" w:type="dxa"/>
          </w:tcPr>
          <w:p w:rsidR="004F16AE" w:rsidRDefault="004F16AE" w:rsidP="00D15EBC">
            <w:proofErr w:type="spellStart"/>
            <w:r>
              <w:t>Otidea</w:t>
            </w:r>
            <w:proofErr w:type="spellEnd"/>
            <w:r>
              <w:t>, a.s.</w:t>
            </w:r>
          </w:p>
          <w:p w:rsidR="004F16AE" w:rsidRDefault="004F16AE" w:rsidP="00D15EBC">
            <w:r>
              <w:t>IČO: 27142442</w:t>
            </w:r>
          </w:p>
        </w:tc>
        <w:tc>
          <w:tcPr>
            <w:tcW w:w="2098" w:type="dxa"/>
          </w:tcPr>
          <w:p w:rsidR="004F16AE" w:rsidRPr="004F16AE" w:rsidRDefault="004F16AE" w:rsidP="00523872">
            <w:pPr>
              <w:jc w:val="center"/>
            </w:pPr>
            <w:r w:rsidRPr="004F16AE">
              <w:t>1.250 Kč bez DPH</w:t>
            </w:r>
          </w:p>
        </w:tc>
        <w:tc>
          <w:tcPr>
            <w:tcW w:w="1985" w:type="dxa"/>
            <w:vMerge w:val="restart"/>
            <w:vAlign w:val="center"/>
          </w:tcPr>
          <w:p w:rsidR="004F16AE" w:rsidRDefault="003E10B6" w:rsidP="00523872">
            <w:pPr>
              <w:jc w:val="center"/>
            </w:pPr>
            <w:r>
              <w:t xml:space="preserve">7 199,50 </w:t>
            </w:r>
            <w:r w:rsidR="004F16AE" w:rsidRPr="004F16AE">
              <w:t>Kč</w:t>
            </w:r>
          </w:p>
        </w:tc>
      </w:tr>
      <w:tr w:rsidR="004F16AE" w:rsidTr="004F16AE">
        <w:tc>
          <w:tcPr>
            <w:tcW w:w="2518" w:type="dxa"/>
          </w:tcPr>
          <w:p w:rsidR="004F16AE" w:rsidRDefault="004F16AE" w:rsidP="00D15EBC">
            <w:r>
              <w:t>Smlouva o poskytování služeb</w:t>
            </w:r>
          </w:p>
        </w:tc>
        <w:tc>
          <w:tcPr>
            <w:tcW w:w="2013" w:type="dxa"/>
          </w:tcPr>
          <w:p w:rsidR="004F16AE" w:rsidRDefault="004F16AE" w:rsidP="00D15EBC">
            <w:r>
              <w:t>Mgr. Marek Šrámek</w:t>
            </w:r>
          </w:p>
          <w:p w:rsidR="004F16AE" w:rsidRDefault="004F16AE" w:rsidP="00D15EBC">
            <w:r>
              <w:t>IČO: 01122851</w:t>
            </w:r>
          </w:p>
        </w:tc>
        <w:tc>
          <w:tcPr>
            <w:tcW w:w="2098" w:type="dxa"/>
          </w:tcPr>
          <w:p w:rsidR="004F16AE" w:rsidRDefault="004F16AE" w:rsidP="0054765E">
            <w:pPr>
              <w:jc w:val="right"/>
            </w:pPr>
            <w:r w:rsidRPr="004F16AE">
              <w:t>900 Kč bez DPH</w:t>
            </w:r>
          </w:p>
        </w:tc>
        <w:tc>
          <w:tcPr>
            <w:tcW w:w="1985" w:type="dxa"/>
            <w:vMerge/>
          </w:tcPr>
          <w:p w:rsidR="004F16AE" w:rsidRDefault="004F16AE" w:rsidP="0054765E">
            <w:pPr>
              <w:jc w:val="right"/>
            </w:pPr>
          </w:p>
        </w:tc>
      </w:tr>
      <w:tr w:rsidR="004F16AE" w:rsidTr="004F16AE">
        <w:tc>
          <w:tcPr>
            <w:tcW w:w="2518" w:type="dxa"/>
          </w:tcPr>
          <w:p w:rsidR="004F16AE" w:rsidRDefault="004F16AE" w:rsidP="00D15EBC">
            <w:r>
              <w:t>Smlouva o poskytování poradenských služeb</w:t>
            </w:r>
          </w:p>
        </w:tc>
        <w:tc>
          <w:tcPr>
            <w:tcW w:w="2013" w:type="dxa"/>
          </w:tcPr>
          <w:p w:rsidR="004F16AE" w:rsidRDefault="004F16AE" w:rsidP="00D15EBC">
            <w:r>
              <w:t xml:space="preserve">Doc. JUDr. Ing. </w:t>
            </w:r>
          </w:p>
          <w:p w:rsidR="004F16AE" w:rsidRDefault="004F16AE" w:rsidP="00D15EBC">
            <w:r>
              <w:t>Radek Jurčík, PhD.</w:t>
            </w:r>
          </w:p>
          <w:p w:rsidR="004F16AE" w:rsidRDefault="004F16AE" w:rsidP="00D15EBC">
            <w:r>
              <w:t>IČO: 71472304</w:t>
            </w:r>
          </w:p>
        </w:tc>
        <w:tc>
          <w:tcPr>
            <w:tcW w:w="2098" w:type="dxa"/>
          </w:tcPr>
          <w:p w:rsidR="004F16AE" w:rsidRDefault="004F16AE" w:rsidP="0054765E">
            <w:pPr>
              <w:jc w:val="right"/>
            </w:pPr>
            <w:r w:rsidRPr="004F16AE">
              <w:t>1.700 Kč bez DPH</w:t>
            </w:r>
          </w:p>
        </w:tc>
        <w:tc>
          <w:tcPr>
            <w:tcW w:w="1985" w:type="dxa"/>
            <w:vMerge/>
          </w:tcPr>
          <w:p w:rsidR="004F16AE" w:rsidRDefault="004F16AE" w:rsidP="0054765E">
            <w:pPr>
              <w:jc w:val="right"/>
            </w:pPr>
          </w:p>
        </w:tc>
      </w:tr>
    </w:tbl>
    <w:p w:rsidR="00A37009" w:rsidRDefault="002D2C3C"/>
    <w:p w:rsidR="00F837AD" w:rsidRDefault="00F837AD" w:rsidP="00F837AD">
      <w:pPr>
        <w:jc w:val="center"/>
      </w:pPr>
      <w:r>
        <w:t>Přehled poradců a poradenských společností působících na základě smlouvy u SZPI</w:t>
      </w:r>
    </w:p>
    <w:p w:rsidR="00F837AD" w:rsidRDefault="0054765E" w:rsidP="00F837AD">
      <w:pPr>
        <w:jc w:val="center"/>
      </w:pPr>
      <w:r>
        <w:t>za období</w:t>
      </w:r>
      <w:r w:rsidR="003E10B6">
        <w:t xml:space="preserve"> 17</w:t>
      </w:r>
      <w:r w:rsidR="004540FB">
        <w:t>.</w:t>
      </w:r>
      <w:r w:rsidR="003E10B6">
        <w:t xml:space="preserve"> 1</w:t>
      </w:r>
      <w:r w:rsidR="00523872">
        <w:t>.</w:t>
      </w:r>
      <w:r w:rsidR="004540FB">
        <w:t xml:space="preserve"> 201</w:t>
      </w:r>
      <w:r w:rsidR="002D2C3C">
        <w:t>9</w:t>
      </w:r>
      <w:bookmarkStart w:id="0" w:name="_GoBack"/>
      <w:bookmarkEnd w:id="0"/>
      <w:r w:rsidR="00845D76">
        <w:t xml:space="preserve"> </w:t>
      </w:r>
      <w:r w:rsidR="003B6D05">
        <w:t>–</w:t>
      </w:r>
      <w:r w:rsidR="002376B1">
        <w:t xml:space="preserve"> </w:t>
      </w:r>
      <w:r w:rsidR="003E10B6">
        <w:t>17. 7</w:t>
      </w:r>
      <w:r w:rsidR="004540FB">
        <w:t>.</w:t>
      </w:r>
      <w:r w:rsidR="00523872">
        <w:t xml:space="preserve"> 2019</w:t>
      </w:r>
    </w:p>
    <w:p w:rsidR="00F837AD" w:rsidRDefault="00F837AD"/>
    <w:p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2C3C"/>
    <w:rsid w:val="002D56ED"/>
    <w:rsid w:val="003B4DEF"/>
    <w:rsid w:val="003B6D05"/>
    <w:rsid w:val="003E10B6"/>
    <w:rsid w:val="004540FB"/>
    <w:rsid w:val="004D4D62"/>
    <w:rsid w:val="004F16AE"/>
    <w:rsid w:val="00523872"/>
    <w:rsid w:val="0054765E"/>
    <w:rsid w:val="00575074"/>
    <w:rsid w:val="006C5660"/>
    <w:rsid w:val="00766B3F"/>
    <w:rsid w:val="007E3A4E"/>
    <w:rsid w:val="00845D76"/>
    <w:rsid w:val="008465BE"/>
    <w:rsid w:val="008706D4"/>
    <w:rsid w:val="009B060A"/>
    <w:rsid w:val="00AF5056"/>
    <w:rsid w:val="00BF187A"/>
    <w:rsid w:val="00C3614B"/>
    <w:rsid w:val="00D15EBC"/>
    <w:rsid w:val="00D50F5A"/>
    <w:rsid w:val="00DC70BD"/>
    <w:rsid w:val="00DF0804"/>
    <w:rsid w:val="00E16DAF"/>
    <w:rsid w:val="00F141DC"/>
    <w:rsid w:val="00F8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3</cp:revision>
  <dcterms:created xsi:type="dcterms:W3CDTF">2019-07-17T08:53:00Z</dcterms:created>
  <dcterms:modified xsi:type="dcterms:W3CDTF">2019-07-17T13:33:00Z</dcterms:modified>
</cp:coreProperties>
</file>