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4628F4" w14:textId="018459E5" w:rsidR="00871400" w:rsidRPr="00F96D53" w:rsidRDefault="00871400" w:rsidP="00C56FC1">
      <w:pPr>
        <w:spacing w:after="240"/>
        <w:ind w:right="-284" w:hanging="284"/>
        <w:jc w:val="center"/>
        <w:rPr>
          <w:rFonts w:ascii="Arial" w:hAnsi="Arial" w:cs="Arial"/>
          <w:b/>
          <w:sz w:val="22"/>
          <w:szCs w:val="22"/>
        </w:rPr>
      </w:pPr>
      <w:r w:rsidRPr="00F96D53">
        <w:rPr>
          <w:rFonts w:ascii="Arial" w:hAnsi="Arial" w:cs="Arial"/>
          <w:b/>
          <w:sz w:val="22"/>
          <w:szCs w:val="22"/>
        </w:rPr>
        <w:t>Informační list</w:t>
      </w:r>
      <w:r>
        <w:rPr>
          <w:rFonts w:ascii="Arial" w:hAnsi="Arial" w:cs="Arial"/>
          <w:b/>
          <w:sz w:val="22"/>
          <w:szCs w:val="22"/>
        </w:rPr>
        <w:t xml:space="preserve"> – </w:t>
      </w:r>
      <w:r w:rsidR="00115391">
        <w:rPr>
          <w:rFonts w:ascii="Arial" w:hAnsi="Arial" w:cs="Arial"/>
          <w:b/>
          <w:sz w:val="22"/>
          <w:szCs w:val="22"/>
        </w:rPr>
        <w:t xml:space="preserve">kontrola </w:t>
      </w:r>
      <w:r w:rsidR="00990951">
        <w:rPr>
          <w:rFonts w:ascii="Arial" w:hAnsi="Arial" w:cs="Arial"/>
          <w:b/>
          <w:sz w:val="22"/>
          <w:szCs w:val="22"/>
        </w:rPr>
        <w:t>dodržování práv duševního vlastnictví a s ním souvisejících práv</w:t>
      </w:r>
    </w:p>
    <w:p w14:paraId="689E0908" w14:textId="77777777" w:rsidR="00871400" w:rsidRPr="00F96D53" w:rsidRDefault="00871400" w:rsidP="00871400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Jakožto správce osobních údajů Vám tímto v souladu s čl. 13 a 14 </w:t>
      </w:r>
      <w:r>
        <w:rPr>
          <w:rFonts w:ascii="Arial" w:hAnsi="Arial" w:cs="Arial"/>
          <w:sz w:val="22"/>
          <w:szCs w:val="22"/>
        </w:rPr>
        <w:t>n</w:t>
      </w:r>
      <w:r w:rsidRPr="00F96D53">
        <w:rPr>
          <w:rFonts w:ascii="Arial" w:hAnsi="Arial" w:cs="Arial"/>
          <w:sz w:val="22"/>
          <w:szCs w:val="22"/>
        </w:rPr>
        <w:t xml:space="preserve">ařízení Evropského parlamentu a Rady </w:t>
      </w:r>
      <w:r w:rsidR="0075068A">
        <w:rPr>
          <w:rFonts w:ascii="Arial" w:hAnsi="Arial" w:cs="Arial"/>
          <w:sz w:val="22"/>
          <w:szCs w:val="22"/>
        </w:rPr>
        <w:t>(</w:t>
      </w:r>
      <w:r w:rsidRPr="00F96D53">
        <w:rPr>
          <w:rFonts w:ascii="Arial" w:hAnsi="Arial" w:cs="Arial"/>
          <w:sz w:val="22"/>
          <w:szCs w:val="22"/>
        </w:rPr>
        <w:t>EU</w:t>
      </w:r>
      <w:r w:rsidR="0075068A">
        <w:rPr>
          <w:rFonts w:ascii="Arial" w:hAnsi="Arial" w:cs="Arial"/>
          <w:sz w:val="22"/>
          <w:szCs w:val="22"/>
        </w:rPr>
        <w:t>)</w:t>
      </w:r>
      <w:r w:rsidRPr="00F96D53">
        <w:rPr>
          <w:rFonts w:ascii="Arial" w:hAnsi="Arial" w:cs="Arial"/>
          <w:sz w:val="22"/>
          <w:szCs w:val="22"/>
        </w:rPr>
        <w:t xml:space="preserve">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14:paraId="11CD636E" w14:textId="77777777" w:rsidR="00871400" w:rsidRPr="00F96D53" w:rsidRDefault="00871400" w:rsidP="00871400">
      <w:pPr>
        <w:jc w:val="both"/>
        <w:rPr>
          <w:rFonts w:ascii="Arial" w:hAnsi="Arial" w:cs="Arial"/>
          <w:sz w:val="22"/>
          <w:szCs w:val="22"/>
        </w:rPr>
      </w:pPr>
    </w:p>
    <w:p w14:paraId="0F6C3F8A" w14:textId="12232AE3" w:rsidR="00871400" w:rsidRPr="00F96D53" w:rsidRDefault="00871400" w:rsidP="002E5983">
      <w:pPr>
        <w:pStyle w:val="Odstavecseseznamem"/>
        <w:numPr>
          <w:ilvl w:val="0"/>
          <w:numId w:val="1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2E5983">
        <w:rPr>
          <w:rFonts w:ascii="Arial" w:hAnsi="Arial" w:cs="Arial"/>
          <w:sz w:val="22"/>
          <w:szCs w:val="22"/>
        </w:rPr>
        <w:t>Správcem osobních údajů je</w:t>
      </w:r>
      <w:r>
        <w:rPr>
          <w:rFonts w:ascii="Arial" w:hAnsi="Arial" w:cs="Arial"/>
          <w:sz w:val="22"/>
          <w:szCs w:val="22"/>
        </w:rPr>
        <w:t>:</w:t>
      </w:r>
      <w:r w:rsidRPr="00F96D53">
        <w:rPr>
          <w:rFonts w:ascii="Arial" w:hAnsi="Arial" w:cs="Arial"/>
          <w:sz w:val="22"/>
          <w:szCs w:val="22"/>
        </w:rPr>
        <w:t xml:space="preserve"> Státní zemědělská a potravinářská inspekce, Květná 15, 603 00 Brno</w:t>
      </w:r>
      <w:r w:rsidR="00AE6E13">
        <w:rPr>
          <w:rFonts w:ascii="Arial" w:hAnsi="Arial" w:cs="Arial"/>
          <w:sz w:val="22"/>
          <w:szCs w:val="22"/>
        </w:rPr>
        <w:t xml:space="preserve">, </w:t>
      </w:r>
      <w:r w:rsidR="00AE6E13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14:paraId="46CE5D09" w14:textId="0F06C93B" w:rsidR="00871400" w:rsidRPr="00F96D53" w:rsidRDefault="00871400" w:rsidP="002E5983">
      <w:pPr>
        <w:pStyle w:val="Odstavecseseznamem"/>
        <w:numPr>
          <w:ilvl w:val="0"/>
          <w:numId w:val="1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2E5983">
        <w:rPr>
          <w:rFonts w:ascii="Arial" w:hAnsi="Arial" w:cs="Arial"/>
          <w:sz w:val="22"/>
          <w:szCs w:val="22"/>
        </w:rPr>
        <w:t>Pověřencem pro ochranu osobních údajů je</w:t>
      </w:r>
      <w:r w:rsidR="00E66484" w:rsidRPr="00F96D53">
        <w:rPr>
          <w:rFonts w:ascii="Arial" w:hAnsi="Arial" w:cs="Arial"/>
          <w:sz w:val="22"/>
          <w:szCs w:val="22"/>
        </w:rPr>
        <w:t>:</w:t>
      </w:r>
      <w:r w:rsidR="00E66484">
        <w:rPr>
          <w:rFonts w:ascii="Arial" w:hAnsi="Arial" w:cs="Arial"/>
          <w:sz w:val="22"/>
          <w:szCs w:val="22"/>
        </w:rPr>
        <w:t xml:space="preserve"> Mgr. </w:t>
      </w:r>
      <w:r w:rsidR="00E66484" w:rsidRPr="00CB0554">
        <w:rPr>
          <w:rFonts w:ascii="Arial" w:hAnsi="Arial" w:cs="Arial"/>
          <w:sz w:val="22"/>
          <w:szCs w:val="22"/>
        </w:rPr>
        <w:t>Darina Kocová</w:t>
      </w:r>
      <w:r w:rsidR="00E66484">
        <w:rPr>
          <w:rFonts w:ascii="Arial" w:hAnsi="Arial" w:cs="Arial"/>
          <w:sz w:val="22"/>
          <w:szCs w:val="22"/>
        </w:rPr>
        <w:t xml:space="preserve">, email: </w:t>
      </w:r>
      <w:hyperlink r:id="rId6" w:history="1">
        <w:r w:rsidR="00E66484" w:rsidRPr="002E5983">
          <w:rPr>
            <w:rStyle w:val="Hypertextovodkaz"/>
            <w:rFonts w:ascii="Arial" w:hAnsi="Arial" w:cs="Arial"/>
            <w:color w:val="auto"/>
            <w:sz w:val="22"/>
            <w:szCs w:val="22"/>
          </w:rPr>
          <w:t>poverenec@rowood.cz</w:t>
        </w:r>
      </w:hyperlink>
    </w:p>
    <w:p w14:paraId="6D8CE405" w14:textId="77777777" w:rsidR="002E5983" w:rsidRDefault="00871400" w:rsidP="002E5983">
      <w:pPr>
        <w:pStyle w:val="Odstavecseseznamem"/>
        <w:numPr>
          <w:ilvl w:val="0"/>
          <w:numId w:val="1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2E5983">
        <w:rPr>
          <w:rFonts w:ascii="Arial" w:hAnsi="Arial" w:cs="Arial"/>
          <w:sz w:val="22"/>
          <w:szCs w:val="22"/>
        </w:rPr>
        <w:t>Účel zpracování osobních údajů</w:t>
      </w:r>
      <w:r w:rsidRPr="001C6E85">
        <w:rPr>
          <w:rFonts w:ascii="Arial" w:hAnsi="Arial" w:cs="Arial"/>
          <w:sz w:val="22"/>
          <w:szCs w:val="22"/>
        </w:rPr>
        <w:t>:</w:t>
      </w:r>
      <w:r w:rsidRPr="00990951">
        <w:rPr>
          <w:rFonts w:ascii="Arial" w:hAnsi="Arial" w:cs="Arial"/>
        </w:rPr>
        <w:t xml:space="preserve"> </w:t>
      </w:r>
      <w:r w:rsidR="002E5983" w:rsidRPr="002E5983">
        <w:rPr>
          <w:rFonts w:ascii="Arial" w:hAnsi="Arial" w:cs="Arial"/>
          <w:sz w:val="22"/>
        </w:rPr>
        <w:t>v</w:t>
      </w:r>
      <w:r w:rsidRPr="002E5983">
        <w:rPr>
          <w:rStyle w:val="Siln"/>
          <w:rFonts w:ascii="Arial" w:hAnsi="Arial" w:cs="Arial"/>
          <w:b w:val="0"/>
          <w:sz w:val="22"/>
          <w:szCs w:val="22"/>
        </w:rPr>
        <w:t>edení kontrolního řízení, případných navazujících správních řízení, a pr</w:t>
      </w:r>
      <w:bookmarkStart w:id="0" w:name="_GoBack"/>
      <w:bookmarkEnd w:id="0"/>
      <w:r w:rsidRPr="002E5983">
        <w:rPr>
          <w:rStyle w:val="Siln"/>
          <w:rFonts w:ascii="Arial" w:hAnsi="Arial" w:cs="Arial"/>
          <w:b w:val="0"/>
          <w:sz w:val="22"/>
          <w:szCs w:val="22"/>
        </w:rPr>
        <w:t>ovádění dalších činností, které Státní zemědělská a potravinářská inspekce vykonává na základě právních předpisů</w:t>
      </w:r>
      <w:r w:rsidRPr="002E5983">
        <w:rPr>
          <w:rFonts w:ascii="Arial" w:hAnsi="Arial" w:cs="Arial"/>
          <w:sz w:val="22"/>
          <w:szCs w:val="22"/>
        </w:rPr>
        <w:t>;</w:t>
      </w:r>
      <w:r w:rsidRPr="00990951">
        <w:rPr>
          <w:rFonts w:ascii="Arial" w:hAnsi="Arial" w:cs="Arial"/>
          <w:sz w:val="22"/>
          <w:szCs w:val="22"/>
        </w:rPr>
        <w:t xml:space="preserve"> </w:t>
      </w:r>
    </w:p>
    <w:p w14:paraId="6FBBC906" w14:textId="51148C73" w:rsidR="00D3085A" w:rsidRDefault="00871400" w:rsidP="002E5983">
      <w:pPr>
        <w:pStyle w:val="Odstavecseseznamem"/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2E5983">
        <w:rPr>
          <w:rFonts w:ascii="Arial" w:hAnsi="Arial" w:cs="Arial"/>
          <w:sz w:val="22"/>
          <w:szCs w:val="22"/>
        </w:rPr>
        <w:t>právní základ zpracování</w:t>
      </w:r>
      <w:r w:rsidRPr="00990951">
        <w:rPr>
          <w:rFonts w:ascii="Arial" w:hAnsi="Arial" w:cs="Arial"/>
          <w:sz w:val="22"/>
          <w:szCs w:val="22"/>
        </w:rPr>
        <w:t>:</w:t>
      </w:r>
    </w:p>
    <w:p w14:paraId="75D3FC2E" w14:textId="44078710" w:rsidR="00871400" w:rsidRPr="00AE6E13" w:rsidRDefault="00D3085A" w:rsidP="002E5983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e) nařízení (EU) 2016/679 – nezbytné pro splnění úkolu prováděného ve veřejném zájmu nebo při výkonu veřejné moci</w:t>
      </w:r>
      <w:r w:rsidR="00871400" w:rsidRPr="00AE6E1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 w:rsidR="00092309" w:rsidRPr="00AE6E13">
        <w:rPr>
          <w:rFonts w:ascii="Arial" w:hAnsi="Arial" w:cs="Arial"/>
          <w:sz w:val="22"/>
          <w:szCs w:val="22"/>
        </w:rPr>
        <w:t>§ 3 zákona č. 146/2002 Sb., o Státní zemědělské a potravinářské inspekci a o změně některých souvisejících zákonů</w:t>
      </w:r>
      <w:r w:rsidR="0075068A" w:rsidRPr="00AE6E13">
        <w:rPr>
          <w:rFonts w:ascii="Arial" w:hAnsi="Arial" w:cs="Arial"/>
          <w:sz w:val="22"/>
          <w:szCs w:val="22"/>
        </w:rPr>
        <w:t>, ve znění pozdějších předpisů</w:t>
      </w:r>
      <w:r w:rsidR="00092309" w:rsidRPr="00AE6E13">
        <w:rPr>
          <w:rFonts w:ascii="Arial" w:hAnsi="Arial" w:cs="Arial"/>
          <w:sz w:val="22"/>
          <w:szCs w:val="22"/>
        </w:rPr>
        <w:t xml:space="preserve"> a </w:t>
      </w:r>
      <w:r w:rsidR="00871400" w:rsidRPr="00AE6E13">
        <w:rPr>
          <w:rFonts w:ascii="Arial" w:hAnsi="Arial" w:cs="Arial"/>
          <w:sz w:val="22"/>
          <w:szCs w:val="22"/>
        </w:rPr>
        <w:t xml:space="preserve">§ </w:t>
      </w:r>
      <w:r w:rsidR="00A6259E" w:rsidRPr="00AE6E13">
        <w:rPr>
          <w:rFonts w:ascii="Arial" w:hAnsi="Arial" w:cs="Arial"/>
          <w:sz w:val="22"/>
          <w:szCs w:val="22"/>
        </w:rPr>
        <w:t>2</w:t>
      </w:r>
      <w:r w:rsidR="009F1AF3" w:rsidRPr="00AE6E13">
        <w:rPr>
          <w:rFonts w:ascii="Arial" w:hAnsi="Arial" w:cs="Arial"/>
          <w:sz w:val="22"/>
          <w:szCs w:val="22"/>
        </w:rPr>
        <w:t xml:space="preserve"> zákona č. 255</w:t>
      </w:r>
      <w:r w:rsidR="00166B33" w:rsidRPr="00AE6E13">
        <w:rPr>
          <w:rFonts w:ascii="Arial" w:hAnsi="Arial" w:cs="Arial"/>
          <w:sz w:val="22"/>
          <w:szCs w:val="22"/>
        </w:rPr>
        <w:t>/2012 Sb.</w:t>
      </w:r>
      <w:r w:rsidR="00A37100" w:rsidRPr="00AE6E13">
        <w:rPr>
          <w:rFonts w:ascii="Arial" w:hAnsi="Arial" w:cs="Arial"/>
          <w:sz w:val="22"/>
          <w:szCs w:val="22"/>
        </w:rPr>
        <w:t>, o kontrole (kontrolní řád)</w:t>
      </w:r>
      <w:r w:rsidR="0075068A" w:rsidRPr="00AE6E13">
        <w:rPr>
          <w:rFonts w:ascii="Arial" w:hAnsi="Arial" w:cs="Arial"/>
          <w:sz w:val="22"/>
          <w:szCs w:val="22"/>
        </w:rPr>
        <w:t>, ve znění pozdějších předpisů</w:t>
      </w:r>
      <w:r w:rsidR="00990951" w:rsidRPr="00AE6E13">
        <w:rPr>
          <w:rFonts w:ascii="Arial" w:hAnsi="Arial" w:cs="Arial"/>
          <w:sz w:val="22"/>
          <w:szCs w:val="22"/>
        </w:rPr>
        <w:t>, dále rovněž zákon č. 634/1992 Sb., o ochraně spotřebitele, ve znění pozdějších předpisů, a zákon č. 452/2001 Sb., o ochraně označení původu a zeměpisných označení a o změně zákona o ochraně spotřebitele, ve znění pozdějších předpisů</w:t>
      </w:r>
      <w:r>
        <w:rPr>
          <w:rFonts w:ascii="Arial" w:hAnsi="Arial" w:cs="Arial"/>
          <w:sz w:val="22"/>
          <w:szCs w:val="22"/>
        </w:rPr>
        <w:t>)</w:t>
      </w:r>
      <w:r w:rsidR="00990951" w:rsidRPr="00AE6E13">
        <w:rPr>
          <w:rFonts w:ascii="Arial" w:hAnsi="Arial" w:cs="Arial"/>
          <w:sz w:val="22"/>
          <w:szCs w:val="22"/>
        </w:rPr>
        <w:t>.</w:t>
      </w:r>
    </w:p>
    <w:p w14:paraId="607E6FB6" w14:textId="6F997F41" w:rsidR="00871400" w:rsidRPr="00990951" w:rsidRDefault="00871400" w:rsidP="002E5983">
      <w:pPr>
        <w:pStyle w:val="Odstavecseseznamem"/>
        <w:numPr>
          <w:ilvl w:val="0"/>
          <w:numId w:val="1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2E5983">
        <w:rPr>
          <w:rFonts w:ascii="Arial" w:hAnsi="Arial" w:cs="Arial"/>
          <w:sz w:val="22"/>
          <w:szCs w:val="22"/>
        </w:rPr>
        <w:t>Kategorie příjemců s přístupem k osobním údajům</w:t>
      </w:r>
      <w:r w:rsidRPr="00990951">
        <w:rPr>
          <w:rFonts w:ascii="Arial" w:hAnsi="Arial" w:cs="Arial"/>
          <w:sz w:val="22"/>
          <w:szCs w:val="22"/>
        </w:rPr>
        <w:t xml:space="preserve">: </w:t>
      </w:r>
      <w:r w:rsidR="00D3085A">
        <w:rPr>
          <w:rFonts w:ascii="Arial" w:hAnsi="Arial" w:cs="Arial"/>
          <w:sz w:val="22"/>
          <w:szCs w:val="22"/>
        </w:rPr>
        <w:t>pověřenec SZPI, dodavatelé služeb IT a auditorských služeb, orgány veřejné správy, orgány Komise EU</w:t>
      </w:r>
    </w:p>
    <w:p w14:paraId="6D9094D2" w14:textId="7F3C49A0" w:rsidR="00871400" w:rsidRPr="00990951" w:rsidRDefault="00871400" w:rsidP="002E5983">
      <w:pPr>
        <w:pStyle w:val="Odstavecseseznamem"/>
        <w:numPr>
          <w:ilvl w:val="0"/>
          <w:numId w:val="1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990951">
        <w:rPr>
          <w:rFonts w:ascii="Arial" w:hAnsi="Arial" w:cs="Arial"/>
          <w:sz w:val="22"/>
          <w:szCs w:val="22"/>
        </w:rPr>
        <w:t>Osobní údaje nebudou předány do třetí země nebo mezinárodní organizaci.</w:t>
      </w:r>
    </w:p>
    <w:p w14:paraId="68E7CCE2" w14:textId="1FC58ABA" w:rsidR="00885236" w:rsidRPr="00C77DF1" w:rsidRDefault="00871400" w:rsidP="00C77DF1">
      <w:pPr>
        <w:pStyle w:val="Odstavecseseznamem"/>
        <w:numPr>
          <w:ilvl w:val="0"/>
          <w:numId w:val="1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990951">
        <w:rPr>
          <w:rFonts w:ascii="Arial" w:hAnsi="Arial" w:cs="Arial"/>
          <w:sz w:val="22"/>
          <w:szCs w:val="22"/>
        </w:rPr>
        <w:t xml:space="preserve">Osobní údaje budou uloženy v interním systému SZPI po dobu nezbytnou k dosažení souladu s čl. 3 nařízení </w:t>
      </w:r>
      <w:r w:rsidR="00FF064F" w:rsidRPr="00990951">
        <w:rPr>
          <w:rFonts w:ascii="Arial" w:hAnsi="Arial" w:cs="Arial"/>
          <w:sz w:val="22"/>
          <w:szCs w:val="22"/>
        </w:rPr>
        <w:t>Evropského Parlamentu a Rady (ES) č. 882/2004 ze dne 29.</w:t>
      </w:r>
      <w:r w:rsidR="00990951" w:rsidRPr="00C56FC1">
        <w:rPr>
          <w:rFonts w:ascii="Arial" w:hAnsi="Arial" w:cs="Arial"/>
          <w:sz w:val="22"/>
          <w:szCs w:val="22"/>
        </w:rPr>
        <w:t> </w:t>
      </w:r>
      <w:r w:rsidR="00FF064F" w:rsidRPr="001C6E85">
        <w:rPr>
          <w:rFonts w:ascii="Arial" w:hAnsi="Arial" w:cs="Arial"/>
          <w:sz w:val="22"/>
          <w:szCs w:val="22"/>
        </w:rPr>
        <w:t>dubna 2004 o úředních kontrolách za účelem ověření dodržování právních předpisů týkajících se krmiv a potravin a pravidel o zdraví zvířat a dobrý</w:t>
      </w:r>
      <w:r w:rsidR="00FF064F" w:rsidRPr="00990951">
        <w:rPr>
          <w:rFonts w:ascii="Arial" w:hAnsi="Arial" w:cs="Arial"/>
          <w:sz w:val="22"/>
          <w:szCs w:val="22"/>
        </w:rPr>
        <w:t>ch životních podmínkách zvířat</w:t>
      </w:r>
      <w:r w:rsidR="0075068A" w:rsidRPr="00990951">
        <w:rPr>
          <w:rFonts w:ascii="Arial" w:hAnsi="Arial" w:cs="Arial"/>
          <w:sz w:val="22"/>
          <w:szCs w:val="22"/>
        </w:rPr>
        <w:t>, v platném znění,</w:t>
      </w:r>
      <w:r w:rsidR="00FF064F" w:rsidRPr="00990951">
        <w:rPr>
          <w:rFonts w:ascii="Arial" w:hAnsi="Arial" w:cs="Arial"/>
          <w:sz w:val="22"/>
          <w:szCs w:val="22"/>
        </w:rPr>
        <w:t xml:space="preserve"> </w:t>
      </w:r>
      <w:r w:rsidRPr="00990951">
        <w:rPr>
          <w:rFonts w:ascii="Arial" w:hAnsi="Arial" w:cs="Arial"/>
          <w:sz w:val="22"/>
          <w:szCs w:val="22"/>
        </w:rPr>
        <w:t>a dále</w:t>
      </w:r>
      <w:r w:rsidR="00DD104D" w:rsidRPr="00990951">
        <w:rPr>
          <w:rFonts w:ascii="Arial" w:hAnsi="Arial" w:cs="Arial"/>
          <w:sz w:val="22"/>
          <w:szCs w:val="22"/>
        </w:rPr>
        <w:t xml:space="preserve"> po dobu</w:t>
      </w:r>
      <w:r w:rsidRPr="00990951">
        <w:rPr>
          <w:rFonts w:ascii="Arial" w:hAnsi="Arial" w:cs="Arial"/>
          <w:sz w:val="22"/>
          <w:szCs w:val="22"/>
        </w:rPr>
        <w:t xml:space="preserve"> nezbytnou pro provádění a vyhodnocování analýzy rizika dle </w:t>
      </w:r>
      <w:r w:rsidR="00FF064F" w:rsidRPr="00990951">
        <w:rPr>
          <w:rFonts w:ascii="Arial" w:hAnsi="Arial" w:cs="Arial"/>
          <w:sz w:val="22"/>
          <w:szCs w:val="22"/>
        </w:rPr>
        <w:t>Nařízení Evropského parlamentu a Rady (ES) č.</w:t>
      </w:r>
      <w:r w:rsidR="00990951" w:rsidRPr="00C56FC1">
        <w:rPr>
          <w:rFonts w:ascii="Arial" w:hAnsi="Arial" w:cs="Arial"/>
          <w:sz w:val="22"/>
          <w:szCs w:val="22"/>
        </w:rPr>
        <w:t> </w:t>
      </w:r>
      <w:r w:rsidR="00FF064F" w:rsidRPr="001C6E85">
        <w:rPr>
          <w:rFonts w:ascii="Arial" w:hAnsi="Arial" w:cs="Arial"/>
          <w:sz w:val="22"/>
          <w:szCs w:val="22"/>
        </w:rPr>
        <w:t>178/2002 ze dne 28. ledna 2002, kterým se stanoví obecné zásady a požadavky potravinové</w:t>
      </w:r>
      <w:r w:rsidR="00FF064F" w:rsidRPr="00990951">
        <w:rPr>
          <w:rFonts w:ascii="Arial" w:hAnsi="Arial" w:cs="Arial"/>
          <w:sz w:val="22"/>
          <w:szCs w:val="22"/>
        </w:rPr>
        <w:t>ho práva, zřizuje se Evropský úřad pro bezpečnost potravin a stanoví postupy týkající se bezpečnosti potravin</w:t>
      </w:r>
      <w:r w:rsidR="0075068A" w:rsidRPr="00990951">
        <w:rPr>
          <w:rFonts w:ascii="Arial" w:hAnsi="Arial" w:cs="Arial"/>
          <w:sz w:val="22"/>
          <w:szCs w:val="22"/>
        </w:rPr>
        <w:t>, v platném znění</w:t>
      </w:r>
      <w:r w:rsidR="00FF064F" w:rsidRPr="00990951">
        <w:rPr>
          <w:rFonts w:ascii="Arial" w:hAnsi="Arial" w:cs="Arial"/>
          <w:sz w:val="22"/>
          <w:szCs w:val="22"/>
        </w:rPr>
        <w:t>.</w:t>
      </w:r>
      <w:r w:rsidR="00C77DF1">
        <w:rPr>
          <w:rFonts w:ascii="Arial" w:hAnsi="Arial" w:cs="Arial"/>
          <w:sz w:val="22"/>
          <w:szCs w:val="22"/>
        </w:rPr>
        <w:t xml:space="preserve"> </w:t>
      </w:r>
      <w:r w:rsidR="00C621C1" w:rsidRPr="00C77DF1">
        <w:rPr>
          <w:rFonts w:ascii="Arial" w:hAnsi="Arial" w:cs="Arial"/>
          <w:sz w:val="22"/>
          <w:szCs w:val="22"/>
        </w:rPr>
        <w:t>Nakládání s dokumenty obsahujícími osobní údaje se řídí Spisovým a skartačním plánem. Výmaz osobních údajů musí být v souladu se skartačními lhůtami a nemůže proběhnout dříve.</w:t>
      </w:r>
    </w:p>
    <w:p w14:paraId="4A8B1FEB" w14:textId="4D5069C2" w:rsidR="004607A8" w:rsidRPr="00C0098A" w:rsidRDefault="00AE6E13" w:rsidP="002E5983">
      <w:pPr>
        <w:pStyle w:val="Odstavecseseznamem"/>
        <w:numPr>
          <w:ilvl w:val="0"/>
          <w:numId w:val="1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</w:p>
    <w:p w14:paraId="62813DC6" w14:textId="77777777" w:rsidR="00871400" w:rsidRPr="00F96D53" w:rsidRDefault="00871400" w:rsidP="002E5983">
      <w:pPr>
        <w:pStyle w:val="Odstavecseseznamem"/>
        <w:numPr>
          <w:ilvl w:val="0"/>
          <w:numId w:val="1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Proti zpracování osobních údajů m</w:t>
      </w:r>
      <w:r w:rsidRPr="00F96D53">
        <w:rPr>
          <w:rFonts w:ascii="Arial" w:hAnsi="Arial" w:cs="Arial"/>
          <w:sz w:val="22"/>
          <w:szCs w:val="22"/>
        </w:rPr>
        <w:t>áte právo podat stížnost u dozorového úřadu, kterým je Úřad pro ochranu osobních údajů.</w:t>
      </w:r>
    </w:p>
    <w:p w14:paraId="132BD24A" w14:textId="77777777" w:rsidR="00871400" w:rsidRPr="00F96D53" w:rsidRDefault="00871400" w:rsidP="002E5983">
      <w:pPr>
        <w:pStyle w:val="Odstavecseseznamem"/>
        <w:numPr>
          <w:ilvl w:val="0"/>
          <w:numId w:val="1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C77DF1">
        <w:rPr>
          <w:rFonts w:ascii="Arial" w:hAnsi="Arial" w:cs="Arial"/>
          <w:sz w:val="22"/>
          <w:szCs w:val="22"/>
        </w:rPr>
        <w:t>Poskytování osobních údajů je</w:t>
      </w:r>
      <w:r w:rsidRPr="00C8129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zákonným požadavkem.</w:t>
      </w:r>
    </w:p>
    <w:p w14:paraId="132F0FF1" w14:textId="59B983D7" w:rsidR="00052C5A" w:rsidRDefault="00052C5A" w:rsidP="002E5983">
      <w:pPr>
        <w:pStyle w:val="Odstavecseseznamem"/>
        <w:numPr>
          <w:ilvl w:val="0"/>
          <w:numId w:val="1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>
        <w:rPr>
          <w:rFonts w:ascii="Arial" w:hAnsi="Arial" w:cs="Arial"/>
          <w:sz w:val="22"/>
          <w:szCs w:val="22"/>
        </w:rPr>
        <w:t xml:space="preserve"> souvisejících se zákonnými požadavky</w:t>
      </w:r>
      <w:r w:rsidRPr="00F96D53">
        <w:rPr>
          <w:rFonts w:ascii="Arial" w:hAnsi="Arial" w:cs="Arial"/>
          <w:sz w:val="22"/>
          <w:szCs w:val="22"/>
        </w:rPr>
        <w:t xml:space="preserve"> je</w:t>
      </w:r>
      <w:r>
        <w:rPr>
          <w:rFonts w:ascii="Arial" w:hAnsi="Arial" w:cs="Arial"/>
          <w:sz w:val="22"/>
          <w:szCs w:val="22"/>
        </w:rPr>
        <w:t xml:space="preserve"> sankce za porušení zákona</w:t>
      </w:r>
      <w:r w:rsidR="00733E63">
        <w:rPr>
          <w:rFonts w:ascii="Arial" w:hAnsi="Arial" w:cs="Arial"/>
          <w:sz w:val="22"/>
          <w:szCs w:val="22"/>
        </w:rPr>
        <w:t>, případně nevydání osvědčení podle § 3 odst. 3 písm. c) a/nebo d) zákona č. 146/2002 Sb., eventuálně neprošetření podnětu vlastníka práv duševního vlastnictví či práv k ZTS.</w:t>
      </w:r>
    </w:p>
    <w:p w14:paraId="0F8346BA" w14:textId="77777777" w:rsidR="00871400" w:rsidRPr="00F96D53" w:rsidRDefault="00871400" w:rsidP="002E5983">
      <w:pPr>
        <w:pStyle w:val="Odstavecseseznamem"/>
        <w:numPr>
          <w:ilvl w:val="0"/>
          <w:numId w:val="1"/>
        </w:numPr>
        <w:spacing w:line="259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>
        <w:rPr>
          <w:rFonts w:ascii="Arial" w:hAnsi="Arial" w:cs="Arial"/>
          <w:sz w:val="22"/>
          <w:szCs w:val="22"/>
        </w:rPr>
        <w:t>.</w:t>
      </w:r>
    </w:p>
    <w:p w14:paraId="0D634F0A" w14:textId="6306ADB5" w:rsidR="00871400" w:rsidRPr="002C5134" w:rsidRDefault="00871400" w:rsidP="002E5983">
      <w:pPr>
        <w:pStyle w:val="Odstavecseseznamem"/>
        <w:numPr>
          <w:ilvl w:val="0"/>
          <w:numId w:val="1"/>
        </w:numPr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Pr="00F96D53">
        <w:rPr>
          <w:rFonts w:ascii="Arial" w:hAnsi="Arial" w:cs="Arial"/>
          <w:sz w:val="22"/>
          <w:szCs w:val="22"/>
        </w:rPr>
        <w:t>nebudou předmětem profilování</w:t>
      </w:r>
      <w:r>
        <w:rPr>
          <w:rFonts w:ascii="Arial" w:hAnsi="Arial" w:cs="Arial"/>
          <w:sz w:val="22"/>
          <w:szCs w:val="22"/>
        </w:rPr>
        <w:t>.</w:t>
      </w:r>
    </w:p>
    <w:p w14:paraId="52673C36" w14:textId="77777777" w:rsidR="009D706B" w:rsidRDefault="009D706B"/>
    <w:sectPr w:rsidR="009D706B" w:rsidSect="00436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F10C2"/>
    <w:multiLevelType w:val="hybridMultilevel"/>
    <w:tmpl w:val="899477E2"/>
    <w:lvl w:ilvl="0" w:tplc="3C54ACE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400"/>
    <w:rsid w:val="00000F4E"/>
    <w:rsid w:val="00052C5A"/>
    <w:rsid w:val="00080A49"/>
    <w:rsid w:val="00092309"/>
    <w:rsid w:val="000D5326"/>
    <w:rsid w:val="00115391"/>
    <w:rsid w:val="0013014C"/>
    <w:rsid w:val="001433EA"/>
    <w:rsid w:val="00166B33"/>
    <w:rsid w:val="001C6E85"/>
    <w:rsid w:val="00261FDD"/>
    <w:rsid w:val="002C5134"/>
    <w:rsid w:val="002E5983"/>
    <w:rsid w:val="0033525B"/>
    <w:rsid w:val="00352AD2"/>
    <w:rsid w:val="00356393"/>
    <w:rsid w:val="004607A8"/>
    <w:rsid w:val="004D4754"/>
    <w:rsid w:val="005D15CA"/>
    <w:rsid w:val="006140F5"/>
    <w:rsid w:val="007229F3"/>
    <w:rsid w:val="00733E63"/>
    <w:rsid w:val="0075068A"/>
    <w:rsid w:val="007B5B86"/>
    <w:rsid w:val="007B5D88"/>
    <w:rsid w:val="00871400"/>
    <w:rsid w:val="00885236"/>
    <w:rsid w:val="00981CED"/>
    <w:rsid w:val="00990951"/>
    <w:rsid w:val="009D706B"/>
    <w:rsid w:val="009F1AF3"/>
    <w:rsid w:val="00A37100"/>
    <w:rsid w:val="00A6259E"/>
    <w:rsid w:val="00A94ED7"/>
    <w:rsid w:val="00AB3204"/>
    <w:rsid w:val="00AE6E13"/>
    <w:rsid w:val="00B13A99"/>
    <w:rsid w:val="00BF7CB1"/>
    <w:rsid w:val="00C0098A"/>
    <w:rsid w:val="00C56FC1"/>
    <w:rsid w:val="00C621C1"/>
    <w:rsid w:val="00C77DF1"/>
    <w:rsid w:val="00D3085A"/>
    <w:rsid w:val="00DB39BE"/>
    <w:rsid w:val="00DD104D"/>
    <w:rsid w:val="00DF487E"/>
    <w:rsid w:val="00E1094E"/>
    <w:rsid w:val="00E66484"/>
    <w:rsid w:val="00E777B3"/>
    <w:rsid w:val="00E77919"/>
    <w:rsid w:val="00F1358B"/>
    <w:rsid w:val="00F41493"/>
    <w:rsid w:val="00FF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0EA12"/>
  <w15:chartTrackingRefBased/>
  <w15:docId w15:val="{83CB759C-33EF-47E3-A684-9895BEFE4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714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71400"/>
    <w:pPr>
      <w:ind w:left="720"/>
      <w:contextualSpacing/>
    </w:pPr>
  </w:style>
  <w:style w:type="character" w:styleId="Siln">
    <w:name w:val="Strong"/>
    <w:uiPriority w:val="22"/>
    <w:qFormat/>
    <w:rsid w:val="00871400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068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68A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F487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F487E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F487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F487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F487E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uiPriority w:val="99"/>
    <w:rsid w:val="00E66484"/>
    <w:rPr>
      <w:rFonts w:cs="Times New Roman"/>
      <w:color w:val="336633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verenec@rowood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5496B-4616-411C-9892-F10AC47FA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500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Jarotková Kateřina, Mgr.</dc:creator>
  <cp:keywords/>
  <dc:description/>
  <cp:lastModifiedBy>Novotný Vít, Mgr.</cp:lastModifiedBy>
  <cp:revision>7</cp:revision>
  <dcterms:created xsi:type="dcterms:W3CDTF">2018-08-08T11:32:00Z</dcterms:created>
  <dcterms:modified xsi:type="dcterms:W3CDTF">2019-03-21T12:22:00Z</dcterms:modified>
</cp:coreProperties>
</file>