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D26" w:rsidRPr="00D424FF" w:rsidRDefault="00363D26" w:rsidP="00363D26">
      <w:pPr>
        <w:jc w:val="center"/>
        <w:rPr>
          <w:rFonts w:ascii="Tahoma" w:hAnsi="Tahoma" w:cs="Tahoma"/>
          <w:b/>
          <w:caps/>
          <w:sz w:val="20"/>
          <w:szCs w:val="20"/>
          <w:lang w:val="cs-CZ"/>
        </w:rPr>
      </w:pPr>
      <w:r w:rsidRPr="00D424FF">
        <w:rPr>
          <w:rFonts w:ascii="Tahoma" w:hAnsi="Tahoma" w:cs="Tahoma"/>
          <w:b/>
          <w:caps/>
          <w:sz w:val="20"/>
          <w:szCs w:val="20"/>
          <w:lang w:val="cs-CZ"/>
        </w:rPr>
        <w:t>VÝSLEDKY SLEDOVÁNÍ REZIDUÍ PESTICIDŮ</w:t>
      </w:r>
    </w:p>
    <w:p w:rsidR="00363D26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Národní souhrnná zpráva</w:t>
      </w:r>
    </w:p>
    <w:p w:rsidR="00AD0707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Rok</w:t>
      </w:r>
      <w:r w:rsidR="00AD0707" w:rsidRPr="00D424FF">
        <w:rPr>
          <w:rFonts w:ascii="Tahoma" w:eastAsia="Calibri" w:hAnsi="Tahoma" w:cs="Tahoma"/>
          <w:b/>
          <w:sz w:val="20"/>
          <w:szCs w:val="20"/>
          <w:lang w:val="cs-CZ"/>
        </w:rPr>
        <w:t>: 201</w:t>
      </w:r>
      <w:r w:rsidR="00D85D56">
        <w:rPr>
          <w:rFonts w:ascii="Tahoma" w:eastAsia="Calibri" w:hAnsi="Tahoma" w:cs="Tahoma"/>
          <w:b/>
          <w:sz w:val="20"/>
          <w:szCs w:val="20"/>
          <w:lang w:val="cs-CZ"/>
        </w:rPr>
        <w:t>8</w:t>
      </w:r>
    </w:p>
    <w:p w:rsidR="00AD0707" w:rsidRPr="00D424FF" w:rsidRDefault="00363D26" w:rsidP="00AD0707">
      <w:pPr>
        <w:jc w:val="center"/>
        <w:rPr>
          <w:rFonts w:ascii="Tahoma" w:eastAsia="Calibri" w:hAnsi="Tahoma" w:cs="Tahoma"/>
          <w:b/>
          <w:sz w:val="20"/>
          <w:szCs w:val="20"/>
          <w:lang w:val="cs-CZ"/>
        </w:rPr>
      </w:pPr>
      <w:r w:rsidRPr="00D424FF">
        <w:rPr>
          <w:rFonts w:ascii="Tahoma" w:eastAsia="Calibri" w:hAnsi="Tahoma" w:cs="Tahoma"/>
          <w:b/>
          <w:sz w:val="20"/>
          <w:szCs w:val="20"/>
          <w:lang w:val="cs-CZ"/>
        </w:rPr>
        <w:t>Země</w:t>
      </w:r>
      <w:r w:rsidR="00AD0707" w:rsidRPr="00D424FF">
        <w:rPr>
          <w:rFonts w:ascii="Tahoma" w:eastAsia="Calibri" w:hAnsi="Tahoma" w:cs="Tahoma"/>
          <w:b/>
          <w:sz w:val="20"/>
          <w:szCs w:val="20"/>
          <w:lang w:val="cs-CZ"/>
        </w:rPr>
        <w:t>:</w:t>
      </w:r>
      <w:r w:rsidR="00844C56" w:rsidRPr="00D424FF">
        <w:rPr>
          <w:rFonts w:ascii="Tahoma" w:eastAsia="Calibri" w:hAnsi="Tahoma" w:cs="Tahoma"/>
          <w:b/>
          <w:sz w:val="20"/>
          <w:szCs w:val="20"/>
          <w:lang w:val="cs-CZ"/>
        </w:rPr>
        <w:t xml:space="preserve"> </w:t>
      </w:r>
      <w:r w:rsidR="00595788" w:rsidRPr="00D424FF">
        <w:rPr>
          <w:rFonts w:ascii="Tahoma" w:eastAsia="Calibri" w:hAnsi="Tahoma" w:cs="Tahoma"/>
          <w:b/>
          <w:sz w:val="20"/>
          <w:szCs w:val="20"/>
          <w:lang w:val="cs-CZ"/>
        </w:rPr>
        <w:t>Czech Republic</w:t>
      </w:r>
    </w:p>
    <w:p w:rsidR="002F43C5" w:rsidRPr="00D424FF" w:rsidRDefault="002F43C5" w:rsidP="0098426A">
      <w:pPr>
        <w:pStyle w:val="EFSABodytext"/>
        <w:rPr>
          <w:lang w:val="cs-CZ"/>
        </w:rPr>
      </w:pPr>
    </w:p>
    <w:p w:rsidR="00FF7422" w:rsidRPr="00D424FF" w:rsidRDefault="00FF7422" w:rsidP="000C6041">
      <w:pPr>
        <w:pStyle w:val="EFSABodytext"/>
        <w:rPr>
          <w:rFonts w:eastAsia="Calibri" w:cs="Tahoma"/>
          <w:b/>
          <w:lang w:val="cs-CZ"/>
        </w:rPr>
      </w:pPr>
    </w:p>
    <w:p w:rsidR="00844C56" w:rsidRPr="00D424FF" w:rsidRDefault="00844C56" w:rsidP="002F43C5">
      <w:pPr>
        <w:jc w:val="both"/>
        <w:rPr>
          <w:rFonts w:ascii="Tahoma" w:eastAsia="Calibri" w:hAnsi="Tahoma" w:cs="Tahoma"/>
          <w:sz w:val="20"/>
          <w:szCs w:val="20"/>
          <w:lang w:val="cs-CZ"/>
        </w:rPr>
      </w:pPr>
    </w:p>
    <w:p w:rsidR="00214C6C" w:rsidRPr="00D424FF" w:rsidRDefault="00214C6C" w:rsidP="00214C6C">
      <w:pPr>
        <w:spacing w:after="0"/>
        <w:rPr>
          <w:b/>
          <w:lang w:val="cs-CZ"/>
        </w:rPr>
        <w:sectPr w:rsidR="00214C6C" w:rsidRPr="00D424FF" w:rsidSect="007D465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20"/>
          <w:titlePg/>
          <w:docGrid w:linePitch="360" w:charSpace="2047"/>
        </w:sectPr>
      </w:pPr>
    </w:p>
    <w:p w:rsidR="00214C6C" w:rsidRPr="00D424FF" w:rsidRDefault="00D643C3" w:rsidP="00214C6C">
      <w:pPr>
        <w:spacing w:before="240"/>
        <w:rPr>
          <w:rFonts w:ascii="Tahoma" w:hAnsi="Tahoma" w:cs="Tahoma"/>
          <w:b/>
          <w:sz w:val="24"/>
          <w:szCs w:val="24"/>
          <w:lang w:val="cs-CZ"/>
        </w:rPr>
      </w:pPr>
      <w:bookmarkStart w:id="0" w:name="_Toc399503951"/>
      <w:bookmarkStart w:id="1" w:name="_Toc399850638"/>
      <w:bookmarkStart w:id="2" w:name="_Toc400616575"/>
      <w:r w:rsidRPr="00D424FF">
        <w:rPr>
          <w:rFonts w:ascii="Tahoma" w:hAnsi="Tahoma" w:cs="Tahoma"/>
          <w:b/>
          <w:sz w:val="24"/>
          <w:szCs w:val="24"/>
          <w:lang w:val="cs-CZ"/>
        </w:rPr>
        <w:lastRenderedPageBreak/>
        <w:t xml:space="preserve">Obsah </w:t>
      </w:r>
      <w:bookmarkEnd w:id="0"/>
      <w:bookmarkEnd w:id="1"/>
      <w:bookmarkEnd w:id="2"/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cs-CZ" w:eastAsia="en-US"/>
        </w:rPr>
        <w:id w:val="80605390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1219D4" w:rsidRPr="00D424FF" w:rsidRDefault="001219D4">
          <w:pPr>
            <w:pStyle w:val="Nadpisobsahu"/>
            <w:rPr>
              <w:rStyle w:val="EFSAHeading1nonumberChar"/>
              <w:color w:val="auto"/>
              <w:sz w:val="2"/>
              <w:szCs w:val="2"/>
              <w:lang w:val="cs-CZ"/>
            </w:rPr>
          </w:pPr>
        </w:p>
        <w:p w:rsidR="00C70F9C" w:rsidRDefault="00EC6AB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r w:rsidRPr="00D424FF">
            <w:rPr>
              <w:lang w:val="cs-CZ"/>
            </w:rPr>
            <w:fldChar w:fldCharType="begin"/>
          </w:r>
          <w:r w:rsidRPr="00D424FF">
            <w:rPr>
              <w:lang w:val="cs-CZ"/>
            </w:rPr>
            <w:instrText xml:space="preserve"> TOC \o "1-3" \h \z \t "EFSA_Heading 1,1,EFSA_Heading 4,4" </w:instrText>
          </w:r>
          <w:r w:rsidRPr="00D424FF">
            <w:rPr>
              <w:lang w:val="cs-CZ"/>
            </w:rPr>
            <w:fldChar w:fldCharType="separate"/>
          </w:r>
          <w:hyperlink w:anchor="_Toc25906570" w:history="1">
            <w:r w:rsidR="00C70F9C" w:rsidRPr="00AE398C">
              <w:rPr>
                <w:rStyle w:val="Hypertextovodkaz"/>
                <w:noProof/>
                <w:lang w:val="cs-CZ"/>
              </w:rPr>
              <w:t>1.</w:t>
            </w:r>
            <w:r w:rsidR="00C70F9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="00C70F9C" w:rsidRPr="00AE398C">
              <w:rPr>
                <w:rStyle w:val="Hypertextovodkaz"/>
                <w:noProof/>
                <w:lang w:val="cs-CZ"/>
              </w:rPr>
              <w:t>Česká republika</w:t>
            </w:r>
            <w:r w:rsidR="00C70F9C">
              <w:rPr>
                <w:noProof/>
                <w:webHidden/>
              </w:rPr>
              <w:tab/>
            </w:r>
            <w:r w:rsidR="00C70F9C">
              <w:rPr>
                <w:noProof/>
                <w:webHidden/>
              </w:rPr>
              <w:fldChar w:fldCharType="begin"/>
            </w:r>
            <w:r w:rsidR="00C70F9C">
              <w:rPr>
                <w:noProof/>
                <w:webHidden/>
              </w:rPr>
              <w:instrText xml:space="preserve"> PAGEREF _Toc25906570 \h </w:instrText>
            </w:r>
            <w:r w:rsidR="00C70F9C">
              <w:rPr>
                <w:noProof/>
                <w:webHidden/>
              </w:rPr>
            </w:r>
            <w:r w:rsidR="00C70F9C">
              <w:rPr>
                <w:noProof/>
                <w:webHidden/>
              </w:rPr>
              <w:fldChar w:fldCharType="separate"/>
            </w:r>
            <w:r w:rsidR="00C70F9C">
              <w:rPr>
                <w:noProof/>
                <w:webHidden/>
              </w:rPr>
              <w:t>3</w:t>
            </w:r>
            <w:r w:rsidR="00C70F9C"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1" w:history="1">
            <w:r w:rsidRPr="00AE398C">
              <w:rPr>
                <w:rStyle w:val="Hypertextovodkaz"/>
                <w:noProof/>
                <w:lang w:val="cs-CZ"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Název národního kompetentního úřadu/organizace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2" w:history="1">
            <w:r w:rsidRPr="00AE398C">
              <w:rPr>
                <w:rStyle w:val="Hypertextovodkaz"/>
                <w:noProof/>
                <w:lang w:val="cs-CZ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Cíl a plán národního kontrolního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3" w:history="1">
            <w:r w:rsidRPr="00AE398C">
              <w:rPr>
                <w:rStyle w:val="Hypertextovodkaz"/>
                <w:noProof/>
                <w:lang w:val="cs-CZ"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Cíl kontrolního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4" w:history="1">
            <w:r w:rsidRPr="00AE398C">
              <w:rPr>
                <w:rStyle w:val="Hypertextovodkaz"/>
                <w:noProof/>
                <w:lang w:val="cs-CZ"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Plán kontrolního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5" w:history="1">
            <w:r w:rsidRPr="00AE398C">
              <w:rPr>
                <w:rStyle w:val="Hypertextovodkaz"/>
                <w:noProof/>
                <w:lang w:val="cs-CZ"/>
              </w:rPr>
              <w:t>2.2.1.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Výběr komodit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6" w:history="1">
            <w:r w:rsidRPr="00AE398C">
              <w:rPr>
                <w:rStyle w:val="Hypertextovodkaz"/>
                <w:noProof/>
                <w:lang w:val="cs-CZ"/>
              </w:rPr>
              <w:t>2.2.2.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Počet odebíraných vzorků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79" w:history="1">
            <w:r w:rsidRPr="00AE398C">
              <w:rPr>
                <w:rStyle w:val="Hypertextovodkaz"/>
                <w:noProof/>
                <w:lang w:val="cs-CZ"/>
              </w:rPr>
              <w:t>2.2.3.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Analyzovaná rezidua pesticidů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0" w:history="1">
            <w:r w:rsidRPr="00AE398C">
              <w:rPr>
                <w:rStyle w:val="Hypertextovodkaz"/>
                <w:noProof/>
                <w:lang w:val="cs-CZ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Nálezy, interpretace výsledků a srovnání s předcházejícím rokem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1" w:history="1">
            <w:r w:rsidRPr="00AE398C">
              <w:rPr>
                <w:rStyle w:val="Hypertextovodkaz"/>
                <w:noProof/>
                <w:lang w:val="cs-CZ"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Zjištěné nálezy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2" w:history="1">
            <w:r w:rsidRPr="00AE398C">
              <w:rPr>
                <w:rStyle w:val="Hypertextovodkaz"/>
                <w:noProof/>
                <w:lang w:val="cs-CZ"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Srovnání výsledků s předcházejícím rokem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3" w:history="1">
            <w:r w:rsidRPr="00AE398C">
              <w:rPr>
                <w:rStyle w:val="Hypertextovodkaz"/>
                <w:noProof/>
                <w:lang w:val="cs-CZ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Nevyhovující vzorky: možné důvody, překročení akutní referenční dávky a přijatá opatření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4" w:history="1">
            <w:r w:rsidRPr="00AE398C">
              <w:rPr>
                <w:rStyle w:val="Hypertextovodkaz"/>
                <w:noProof/>
                <w:lang w:val="cs-CZ"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Možné důvody překročení MRL u nevyhovujících vzorků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5" w:history="1">
            <w:r w:rsidRPr="00AE398C">
              <w:rPr>
                <w:rStyle w:val="Hypertextovodkaz"/>
                <w:noProof/>
                <w:lang w:val="cs-CZ"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Překročení akutní referenční dávky ARfD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6" w:history="1">
            <w:r w:rsidRPr="00AE398C">
              <w:rPr>
                <w:rStyle w:val="Hypertextovodkaz"/>
                <w:noProof/>
                <w:lang w:val="cs-CZ"/>
              </w:rPr>
              <w:t>4.3.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Přijatá opatření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7" w:history="1">
            <w:r w:rsidRPr="00AE398C">
              <w:rPr>
                <w:rStyle w:val="Hypertextovodkaz"/>
                <w:noProof/>
                <w:lang w:val="cs-CZ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Záruka kvality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8" w:history="1">
            <w:r w:rsidRPr="00AE398C">
              <w:rPr>
                <w:rStyle w:val="Hypertextovodkaz"/>
                <w:noProof/>
                <w:lang w:val="cs-CZ"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Faktory zpracování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89" w:history="1">
            <w:r w:rsidRPr="00AE398C">
              <w:rPr>
                <w:rStyle w:val="Hypertextovodkaz"/>
                <w:noProof/>
                <w:lang w:val="cs-CZ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  <w:lang w:val="cs-CZ"/>
              </w:rPr>
              <w:t>Dodatečné informace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90" w:history="1">
            <w:r w:rsidRPr="00AE398C">
              <w:rPr>
                <w:rStyle w:val="Hypertextovodkaz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cs-CZ" w:eastAsia="cs-CZ"/>
              </w:rPr>
              <w:tab/>
            </w:r>
            <w:r w:rsidRPr="00AE398C">
              <w:rPr>
                <w:rStyle w:val="Hypertextovodkaz"/>
                <w:noProof/>
              </w:rPr>
              <w:t>Poznámka o důvěrnosti určitých kontrolních dat předložených reportující zemí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91" w:history="1">
            <w:r w:rsidRPr="00AE398C">
              <w:rPr>
                <w:rStyle w:val="Hypertextovodkaz"/>
                <w:noProof/>
              </w:rPr>
              <w:t>Poznámky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0F9C" w:rsidRDefault="00C70F9C">
          <w:pPr>
            <w:pStyle w:val="Obsah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cs-CZ" w:eastAsia="cs-CZ"/>
            </w:rPr>
          </w:pPr>
          <w:hyperlink w:anchor="_Toc25906592" w:history="1">
            <w:r w:rsidRPr="00AE398C">
              <w:rPr>
                <w:rStyle w:val="Hypertextovodkaz"/>
                <w:noProof/>
              </w:rPr>
              <w:t>Použité zkratky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_Toc25906592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219D4" w:rsidRPr="00D424FF" w:rsidRDefault="00EC6ABC" w:rsidP="001219D4">
          <w:pPr>
            <w:rPr>
              <w:lang w:val="cs-CZ"/>
            </w:rPr>
          </w:pPr>
          <w:r w:rsidRPr="00D424FF">
            <w:rPr>
              <w:rFonts w:ascii="Tahoma" w:eastAsia="Times New Roman" w:hAnsi="Tahoma" w:cs="Times New Roman"/>
              <w:sz w:val="20"/>
              <w:szCs w:val="20"/>
              <w:lang w:val="cs-CZ" w:eastAsia="en-GB"/>
            </w:rPr>
            <w:fldChar w:fldCharType="end"/>
          </w:r>
        </w:p>
      </w:sdtContent>
    </w:sdt>
    <w:p w:rsidR="00214C6C" w:rsidRPr="00D424FF" w:rsidRDefault="00214C6C" w:rsidP="00214C6C">
      <w:pPr>
        <w:spacing w:after="0"/>
        <w:rPr>
          <w:lang w:val="cs-CZ"/>
        </w:rPr>
      </w:pPr>
      <w:r w:rsidRPr="00D424FF">
        <w:rPr>
          <w:lang w:val="cs-CZ"/>
        </w:rPr>
        <w:br w:type="page"/>
      </w:r>
    </w:p>
    <w:p w:rsidR="00FB384F" w:rsidRPr="00D424FF" w:rsidRDefault="00363D26" w:rsidP="00AE1300">
      <w:pPr>
        <w:pStyle w:val="EFSAHeading1"/>
        <w:rPr>
          <w:lang w:val="cs-CZ"/>
        </w:rPr>
      </w:pPr>
      <w:bookmarkStart w:id="3" w:name="_Toc25906570"/>
      <w:r w:rsidRPr="00D424FF">
        <w:rPr>
          <w:lang w:val="cs-CZ"/>
        </w:rPr>
        <w:lastRenderedPageBreak/>
        <w:t>Česká republika</w:t>
      </w:r>
      <w:bookmarkEnd w:id="3"/>
      <w:r w:rsidRPr="00D424FF">
        <w:rPr>
          <w:lang w:val="cs-CZ"/>
        </w:rPr>
        <w:t xml:space="preserve"> </w:t>
      </w:r>
    </w:p>
    <w:p w:rsidR="00214C6C" w:rsidRPr="00D424FF" w:rsidRDefault="00363D26" w:rsidP="001F1F2E">
      <w:pPr>
        <w:pStyle w:val="EFSAHeading2"/>
        <w:ind w:left="1021"/>
        <w:rPr>
          <w:lang w:val="cs-CZ"/>
        </w:rPr>
      </w:pPr>
      <w:bookmarkStart w:id="4" w:name="_Toc25906571"/>
      <w:r w:rsidRPr="00D424FF">
        <w:rPr>
          <w:lang w:val="cs-CZ"/>
        </w:rPr>
        <w:t>Název národního kompete</w:t>
      </w:r>
      <w:r w:rsidR="00D424FF">
        <w:rPr>
          <w:lang w:val="cs-CZ"/>
        </w:rPr>
        <w:t>n</w:t>
      </w:r>
      <w:r w:rsidRPr="00D424FF">
        <w:rPr>
          <w:lang w:val="cs-CZ"/>
        </w:rPr>
        <w:t>tního úřadu/organizace</w:t>
      </w:r>
      <w:bookmarkEnd w:id="4"/>
      <w:r w:rsidR="00AD0707" w:rsidRPr="00D424FF">
        <w:rPr>
          <w:lang w:val="cs-CZ"/>
        </w:rPr>
        <w:t xml:space="preserve"> </w:t>
      </w:r>
    </w:p>
    <w:p w:rsidR="0098426A" w:rsidRPr="00D424FF" w:rsidRDefault="00595788" w:rsidP="00595788">
      <w:pPr>
        <w:pStyle w:val="EFSABodytext"/>
        <w:rPr>
          <w:lang w:val="cs-CZ"/>
        </w:rPr>
      </w:pPr>
      <w:r w:rsidRPr="00D424FF">
        <w:rPr>
          <w:lang w:val="cs-CZ"/>
        </w:rPr>
        <w:t>Státní zemědělská a potravinářská inspekce</w:t>
      </w:r>
      <w:r w:rsidR="005D2F75">
        <w:rPr>
          <w:lang w:val="cs-CZ"/>
        </w:rPr>
        <w:t xml:space="preserve"> (SZPI)</w:t>
      </w:r>
      <w:r w:rsidRPr="00D424FF">
        <w:rPr>
          <w:lang w:val="cs-CZ"/>
        </w:rPr>
        <w:t xml:space="preserve"> </w:t>
      </w:r>
    </w:p>
    <w:p w:rsidR="00E40FC5" w:rsidRDefault="00595788" w:rsidP="00595788">
      <w:pPr>
        <w:pStyle w:val="EFSABodytext"/>
        <w:rPr>
          <w:lang w:val="cs-CZ"/>
        </w:rPr>
      </w:pPr>
      <w:r w:rsidRPr="00D424FF">
        <w:rPr>
          <w:lang w:val="cs-CZ"/>
        </w:rPr>
        <w:t xml:space="preserve">Státní veterinární správa </w:t>
      </w:r>
      <w:r w:rsidR="005D2F75">
        <w:rPr>
          <w:lang w:val="cs-CZ"/>
        </w:rPr>
        <w:t>(SVS)</w:t>
      </w:r>
    </w:p>
    <w:p w:rsidR="00D85D56" w:rsidRPr="00D424FF" w:rsidRDefault="00D85D56" w:rsidP="00595788">
      <w:pPr>
        <w:pStyle w:val="EFSABodytext"/>
        <w:rPr>
          <w:lang w:val="cs-CZ"/>
        </w:rPr>
      </w:pPr>
      <w:r>
        <w:rPr>
          <w:lang w:val="cs-CZ"/>
        </w:rPr>
        <w:t>Ústřední kontrolní a zkušební ústav zemědělský</w:t>
      </w:r>
      <w:r w:rsidR="005D2F75">
        <w:rPr>
          <w:lang w:val="cs-CZ"/>
        </w:rPr>
        <w:t xml:space="preserve"> (ÚKZUZ)</w:t>
      </w:r>
    </w:p>
    <w:p w:rsidR="00363D26" w:rsidRPr="00D424FF" w:rsidRDefault="00363D26" w:rsidP="00595788">
      <w:pPr>
        <w:pStyle w:val="EFSABodytext"/>
        <w:rPr>
          <w:lang w:val="cs-CZ"/>
        </w:rPr>
      </w:pPr>
      <w:r w:rsidRPr="00D424FF">
        <w:rPr>
          <w:lang w:val="cs-CZ"/>
        </w:rPr>
        <w:t xml:space="preserve">Webová adresa, na které je národní výroční zpráva publikována: </w:t>
      </w:r>
    </w:p>
    <w:p w:rsidR="0098426A" w:rsidRPr="00D424FF" w:rsidRDefault="00444C2E" w:rsidP="00595788">
      <w:pPr>
        <w:pStyle w:val="EFSABodytext"/>
        <w:rPr>
          <w:lang w:val="cs-CZ"/>
        </w:rPr>
      </w:pPr>
      <w:hyperlink r:id="rId13" w:history="1">
        <w:r w:rsidR="0098426A" w:rsidRPr="00D424FF">
          <w:rPr>
            <w:rStyle w:val="Hypertextovodkaz"/>
            <w:lang w:val="cs-CZ"/>
          </w:rPr>
          <w:t>www.szpi.gov.cz</w:t>
        </w:r>
      </w:hyperlink>
    </w:p>
    <w:p w:rsidR="0098426A" w:rsidRDefault="00444C2E" w:rsidP="00595788">
      <w:pPr>
        <w:pStyle w:val="EFSABodytext"/>
        <w:rPr>
          <w:rStyle w:val="Hypertextovodkaz"/>
          <w:lang w:val="cs-CZ"/>
        </w:rPr>
      </w:pPr>
      <w:hyperlink r:id="rId14" w:history="1">
        <w:r w:rsidR="0098426A" w:rsidRPr="00D424FF">
          <w:rPr>
            <w:rStyle w:val="Hypertextovodkaz"/>
            <w:lang w:val="cs-CZ"/>
          </w:rPr>
          <w:t>www.svscr.cz</w:t>
        </w:r>
      </w:hyperlink>
    </w:p>
    <w:p w:rsidR="00D85D56" w:rsidRDefault="00444C2E" w:rsidP="00595788">
      <w:pPr>
        <w:pStyle w:val="EFSABodytext"/>
        <w:rPr>
          <w:lang w:val="cs-CZ"/>
        </w:rPr>
      </w:pPr>
      <w:hyperlink r:id="rId15" w:history="1">
        <w:r w:rsidR="00AA0D3C" w:rsidRPr="00B51DF9">
          <w:rPr>
            <w:rStyle w:val="Hypertextovodkaz"/>
            <w:lang w:val="cs-CZ"/>
          </w:rPr>
          <w:t>http://eagri.cz/public/web/ukzuz/portal</w:t>
        </w:r>
      </w:hyperlink>
    </w:p>
    <w:p w:rsidR="00AA0D3C" w:rsidRPr="00D424FF" w:rsidRDefault="00AA0D3C" w:rsidP="00595788">
      <w:pPr>
        <w:pStyle w:val="EFSABodytext"/>
        <w:rPr>
          <w:lang w:val="cs-CZ"/>
        </w:rPr>
      </w:pPr>
    </w:p>
    <w:p w:rsidR="00214C6C" w:rsidRPr="00D424FF" w:rsidRDefault="00CB2586" w:rsidP="008F4828">
      <w:pPr>
        <w:pStyle w:val="EFSAHeading1"/>
        <w:rPr>
          <w:lang w:val="cs-CZ"/>
        </w:rPr>
      </w:pPr>
      <w:bookmarkStart w:id="5" w:name="_Toc399503960"/>
      <w:bookmarkStart w:id="6" w:name="_Toc399850647"/>
      <w:bookmarkStart w:id="7" w:name="_Toc405560709"/>
      <w:bookmarkStart w:id="8" w:name="_Toc25906572"/>
      <w:r w:rsidRPr="00D424FF">
        <w:rPr>
          <w:lang w:val="cs-CZ"/>
        </w:rPr>
        <w:t xml:space="preserve">Cíl a </w:t>
      </w:r>
      <w:r w:rsidR="00314754" w:rsidRPr="00D424FF">
        <w:rPr>
          <w:lang w:val="cs-CZ"/>
        </w:rPr>
        <w:t xml:space="preserve">plán </w:t>
      </w:r>
      <w:r w:rsidRPr="00D424FF">
        <w:rPr>
          <w:lang w:val="cs-CZ"/>
        </w:rPr>
        <w:t>národního kontrolního programu</w:t>
      </w:r>
      <w:bookmarkEnd w:id="8"/>
      <w:r w:rsidRPr="00D424FF">
        <w:rPr>
          <w:lang w:val="cs-CZ"/>
        </w:rPr>
        <w:t xml:space="preserve"> </w:t>
      </w:r>
      <w:r w:rsidR="001F1F2E" w:rsidRPr="00D424FF">
        <w:rPr>
          <w:lang w:val="cs-CZ"/>
        </w:rPr>
        <w:t xml:space="preserve"> </w:t>
      </w:r>
      <w:bookmarkEnd w:id="5"/>
      <w:bookmarkEnd w:id="6"/>
      <w:bookmarkEnd w:id="7"/>
    </w:p>
    <w:p w:rsidR="001F1F2E" w:rsidRPr="00D424FF" w:rsidRDefault="00314754" w:rsidP="001F1F2E">
      <w:pPr>
        <w:pStyle w:val="EFSAHeading2"/>
        <w:rPr>
          <w:lang w:val="cs-CZ"/>
        </w:rPr>
      </w:pPr>
      <w:bookmarkStart w:id="9" w:name="_Toc25906573"/>
      <w:r w:rsidRPr="00D424FF">
        <w:rPr>
          <w:lang w:val="cs-CZ"/>
        </w:rPr>
        <w:t>Cíl</w:t>
      </w:r>
      <w:r w:rsidR="00D643C3" w:rsidRPr="00D424FF">
        <w:rPr>
          <w:lang w:val="cs-CZ"/>
        </w:rPr>
        <w:t xml:space="preserve"> kontrolního programu</w:t>
      </w:r>
      <w:bookmarkEnd w:id="9"/>
    </w:p>
    <w:p w:rsidR="00F84025" w:rsidRPr="00D424FF" w:rsidRDefault="00F84025" w:rsidP="00F84025">
      <w:pPr>
        <w:pStyle w:val="EFSABodytext"/>
        <w:rPr>
          <w:lang w:val="cs-CZ"/>
        </w:rPr>
      </w:pPr>
      <w:r w:rsidRPr="00D424FF">
        <w:rPr>
          <w:lang w:val="cs-CZ"/>
        </w:rPr>
        <w:t>Monitoring reziduí pesticidů v</w:t>
      </w:r>
      <w:r w:rsidR="00D85D56">
        <w:rPr>
          <w:lang w:val="cs-CZ"/>
        </w:rPr>
        <w:t> </w:t>
      </w:r>
      <w:r w:rsidRPr="00D424FF">
        <w:rPr>
          <w:lang w:val="cs-CZ"/>
        </w:rPr>
        <w:t>potravinách</w:t>
      </w:r>
      <w:r w:rsidR="00D85D56">
        <w:rPr>
          <w:lang w:val="cs-CZ"/>
        </w:rPr>
        <w:t xml:space="preserve"> a krmivech</w:t>
      </w:r>
      <w:r w:rsidRPr="00D424FF">
        <w:rPr>
          <w:lang w:val="cs-CZ"/>
        </w:rPr>
        <w:t xml:space="preserve"> je prováděn dle Víceletého kontrolního plánu pro kontrolu reziduí pesticidů v České republice, který vypracovalo Ministerstvo zemědělství ve spolupráci s ostatními dozorovými orgány (SZPI, SVS</w:t>
      </w:r>
      <w:r w:rsidR="00D85D56">
        <w:rPr>
          <w:lang w:val="cs-CZ"/>
        </w:rPr>
        <w:t>, ÚKZUZ</w:t>
      </w:r>
      <w:r w:rsidRPr="00D424FF">
        <w:rPr>
          <w:lang w:val="cs-CZ"/>
        </w:rPr>
        <w:t>). Do plánu je zahrnutý koordinovaný víceletý kontrolní program Společenství, jak je požadováno nařízením Evropského Parlamentu a Rady (ES) č. 396/2005.  Požadavky víceletého kontrolního programu jsou zapracovány do kontrolních plánů dozorových organizací (SZPI, SVS</w:t>
      </w:r>
      <w:r w:rsidR="005D2F75">
        <w:rPr>
          <w:lang w:val="cs-CZ"/>
        </w:rPr>
        <w:t xml:space="preserve"> a ÚKZUZ</w:t>
      </w:r>
      <w:r w:rsidRPr="00D424FF">
        <w:rPr>
          <w:lang w:val="cs-CZ"/>
        </w:rPr>
        <w:t>), které jsou kompetentní ke sledování reziduí pesticidů v potravinách rostlinného a živočišného původu.</w:t>
      </w:r>
    </w:p>
    <w:p w:rsidR="00D469FB" w:rsidRPr="00D469FB" w:rsidRDefault="00D643C3" w:rsidP="00D469FB">
      <w:pPr>
        <w:pStyle w:val="EFSAHeading2"/>
        <w:rPr>
          <w:lang w:val="cs-CZ"/>
        </w:rPr>
      </w:pPr>
      <w:bookmarkStart w:id="10" w:name="_Toc25906574"/>
      <w:r w:rsidRPr="00D424FF">
        <w:rPr>
          <w:lang w:val="cs-CZ"/>
        </w:rPr>
        <w:t>Plán kontrolního programu</w:t>
      </w:r>
      <w:bookmarkEnd w:id="10"/>
    </w:p>
    <w:p w:rsidR="001F1F2E" w:rsidRPr="00D424FF" w:rsidRDefault="0098426A" w:rsidP="001F1F2E">
      <w:pPr>
        <w:pStyle w:val="EFSABodytext"/>
        <w:rPr>
          <w:highlight w:val="yellow"/>
          <w:lang w:val="cs-CZ"/>
        </w:rPr>
      </w:pPr>
      <w:r w:rsidRPr="00D424FF">
        <w:rPr>
          <w:lang w:val="cs-CZ"/>
        </w:rPr>
        <w:t>Víceletý kontrolní plán pro rezidua pesticidů se vztahuje na potraviny</w:t>
      </w:r>
      <w:r w:rsidR="005D2F75">
        <w:rPr>
          <w:lang w:val="cs-CZ"/>
        </w:rPr>
        <w:t xml:space="preserve"> a krmiva</w:t>
      </w:r>
      <w:r w:rsidRPr="00D424FF">
        <w:rPr>
          <w:lang w:val="cs-CZ"/>
        </w:rPr>
        <w:t xml:space="preserve"> v rámci celého potravinového řetězce</w:t>
      </w:r>
      <w:r w:rsidR="00124953" w:rsidRPr="00D424FF">
        <w:rPr>
          <w:lang w:val="cs-CZ"/>
        </w:rPr>
        <w:t xml:space="preserve"> v rámci ČR</w:t>
      </w:r>
      <w:r w:rsidRPr="00D424FF">
        <w:rPr>
          <w:lang w:val="cs-CZ"/>
        </w:rPr>
        <w:t>. Kontrolní program vychází z prováděcího nařízení Komise (EU) 201</w:t>
      </w:r>
      <w:r w:rsidR="00D85D56">
        <w:rPr>
          <w:lang w:val="cs-CZ"/>
        </w:rPr>
        <w:t>7</w:t>
      </w:r>
      <w:r w:rsidRPr="00D424FF">
        <w:rPr>
          <w:lang w:val="cs-CZ"/>
        </w:rPr>
        <w:t>/66</w:t>
      </w:r>
      <w:r w:rsidR="00D85D56">
        <w:rPr>
          <w:lang w:val="cs-CZ"/>
        </w:rPr>
        <w:t>0</w:t>
      </w:r>
      <w:r w:rsidRPr="00D424FF">
        <w:rPr>
          <w:lang w:val="cs-CZ"/>
        </w:rPr>
        <w:t xml:space="preserve">. Jedná se o minimální počty kontrolovaných komodit, minimální počet odebíraných vzorků </w:t>
      </w:r>
      <w:r w:rsidR="005D2F75">
        <w:rPr>
          <w:lang w:val="cs-CZ"/>
        </w:rPr>
        <w:br/>
      </w:r>
      <w:r w:rsidRPr="00D424FF">
        <w:rPr>
          <w:lang w:val="cs-CZ"/>
        </w:rPr>
        <w:t>a rozsah analyzovaných reziduí pesticidů, který musí být naplněn. Dozorové orgány mohou v rámci své činnosti počty kontrolovaných komodit</w:t>
      </w:r>
      <w:r w:rsidR="00363D26" w:rsidRPr="00D424FF">
        <w:rPr>
          <w:lang w:val="cs-CZ"/>
        </w:rPr>
        <w:t>,</w:t>
      </w:r>
      <w:r w:rsidRPr="00D424FF">
        <w:rPr>
          <w:lang w:val="cs-CZ"/>
        </w:rPr>
        <w:t xml:space="preserve"> odebíraných vzorků a rozsah stanovení reziduí pesticidů podle potřeby a uvážení dále navýšit.</w:t>
      </w:r>
    </w:p>
    <w:p w:rsidR="00124953" w:rsidRPr="00D424FF" w:rsidRDefault="00124953" w:rsidP="001F1F2E">
      <w:pPr>
        <w:pStyle w:val="EFSABodytext"/>
        <w:rPr>
          <w:highlight w:val="yellow"/>
          <w:lang w:val="cs-CZ"/>
        </w:rPr>
      </w:pPr>
    </w:p>
    <w:p w:rsidR="003B461A" w:rsidRPr="00D424FF" w:rsidRDefault="003B461A" w:rsidP="003B461A">
      <w:pPr>
        <w:pStyle w:val="EFSAHeading3"/>
        <w:rPr>
          <w:u w:val="single"/>
          <w:lang w:val="cs-CZ"/>
        </w:rPr>
      </w:pPr>
      <w:bookmarkStart w:id="11" w:name="_Toc25906575"/>
      <w:r w:rsidRPr="00D424FF">
        <w:rPr>
          <w:u w:val="single"/>
          <w:lang w:val="cs-CZ"/>
        </w:rPr>
        <w:t>Výběr komodit</w:t>
      </w:r>
      <w:bookmarkEnd w:id="11"/>
    </w:p>
    <w:p w:rsidR="003B461A" w:rsidRPr="00D424FF" w:rsidRDefault="003B461A" w:rsidP="003B461A">
      <w:pPr>
        <w:pStyle w:val="EFSABodytext"/>
        <w:rPr>
          <w:lang w:val="cs-CZ"/>
        </w:rPr>
      </w:pPr>
      <w:r w:rsidRPr="00D424FF">
        <w:rPr>
          <w:lang w:val="cs-CZ"/>
        </w:rPr>
        <w:t>Pro výběr komodit, které budou zařazeny do národního programu kontroly reziduí pesticidů, byla použita následující kritéria:</w:t>
      </w:r>
    </w:p>
    <w:p w:rsidR="003B461A" w:rsidRPr="00D424FF" w:rsidRDefault="003B461A" w:rsidP="003B461A">
      <w:pPr>
        <w:pStyle w:val="EFSABodytext"/>
        <w:numPr>
          <w:ilvl w:val="0"/>
          <w:numId w:val="17"/>
        </w:numPr>
        <w:jc w:val="left"/>
        <w:rPr>
          <w:lang w:val="cs-CZ"/>
        </w:rPr>
      </w:pPr>
      <w:r w:rsidRPr="00D424FF">
        <w:rPr>
          <w:lang w:val="cs-CZ"/>
        </w:rPr>
        <w:t>celková spotřeba potravin v České republice v roce 201</w:t>
      </w:r>
      <w:r w:rsidR="00D85D56">
        <w:rPr>
          <w:lang w:val="cs-CZ"/>
        </w:rPr>
        <w:t>5</w:t>
      </w:r>
      <w:r w:rsidRPr="00D424FF">
        <w:rPr>
          <w:lang w:val="cs-CZ"/>
        </w:rPr>
        <w:t xml:space="preserve"> (https://www.czso.cz/csu/czso/spotreba-potravin-201</w:t>
      </w:r>
      <w:r w:rsidR="00D85D56">
        <w:rPr>
          <w:lang w:val="cs-CZ"/>
        </w:rPr>
        <w:t>5</w:t>
      </w:r>
      <w:r w:rsidRPr="00D424FF">
        <w:rPr>
          <w:lang w:val="cs-CZ"/>
        </w:rPr>
        <w:t>)</w:t>
      </w:r>
    </w:p>
    <w:p w:rsidR="003B461A" w:rsidRPr="00D424FF" w:rsidRDefault="003B461A" w:rsidP="003B461A">
      <w:pPr>
        <w:pStyle w:val="EFSABodytext"/>
        <w:numPr>
          <w:ilvl w:val="0"/>
          <w:numId w:val="17"/>
        </w:numPr>
        <w:jc w:val="left"/>
        <w:rPr>
          <w:lang w:val="cs-CZ"/>
        </w:rPr>
      </w:pPr>
      <w:r w:rsidRPr="00D424FF">
        <w:rPr>
          <w:lang w:val="cs-CZ"/>
        </w:rPr>
        <w:t>spotřební koš potravin</w:t>
      </w:r>
    </w:p>
    <w:p w:rsidR="003B461A" w:rsidRPr="00D424FF" w:rsidRDefault="003B461A" w:rsidP="003B461A">
      <w:pPr>
        <w:pStyle w:val="EFSABodytext"/>
        <w:ind w:firstLine="720"/>
        <w:jc w:val="left"/>
        <w:rPr>
          <w:lang w:val="cs-CZ"/>
        </w:rPr>
      </w:pPr>
      <w:r w:rsidRPr="00D424FF">
        <w:rPr>
          <w:lang w:val="cs-CZ"/>
        </w:rPr>
        <w:t>(http://czvp.szu.cz/spotrebapotravin.htm);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výsledky kontrol a monitoringu reziduí pesticidů v předcházejících letech</w:t>
      </w:r>
    </w:p>
    <w:p w:rsidR="003B461A" w:rsidRPr="00D424FF" w:rsidRDefault="003B461A" w:rsidP="003B461A">
      <w:pPr>
        <w:pStyle w:val="EFSABodytext"/>
        <w:ind w:firstLine="720"/>
        <w:jc w:val="left"/>
        <w:rPr>
          <w:lang w:val="cs-CZ"/>
        </w:rPr>
      </w:pPr>
      <w:r w:rsidRPr="00D424FF">
        <w:rPr>
          <w:lang w:val="cs-CZ"/>
        </w:rPr>
        <w:t>(http://www.svscr.cz; http://www.szpi.gov.cz/; http://www.ukzuz.cz)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produkty se zpřísněnými požadavky na používání pesticidů (biopotraviny a biokrmiva)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jc w:val="left"/>
        <w:rPr>
          <w:lang w:val="cs-CZ"/>
        </w:rPr>
      </w:pPr>
      <w:r w:rsidRPr="00D424FF">
        <w:rPr>
          <w:lang w:val="cs-CZ"/>
        </w:rPr>
        <w:t>hlášení v systému RASFF - výroční zprávy EK (http://ec.europa.eu/food/food/rapidalert/index_en.htm)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rPr>
          <w:lang w:val="cs-CZ"/>
        </w:rPr>
      </w:pPr>
      <w:r w:rsidRPr="00D424FF">
        <w:rPr>
          <w:lang w:val="cs-CZ"/>
        </w:rPr>
        <w:t>prováděcí nařízení Komise (EU) 201</w:t>
      </w:r>
      <w:r w:rsidR="00D85D56">
        <w:rPr>
          <w:lang w:val="cs-CZ"/>
        </w:rPr>
        <w:t>7</w:t>
      </w:r>
      <w:r w:rsidRPr="00D424FF">
        <w:rPr>
          <w:lang w:val="cs-CZ"/>
        </w:rPr>
        <w:t>/66</w:t>
      </w:r>
      <w:r w:rsidR="00D85D56">
        <w:rPr>
          <w:lang w:val="cs-CZ"/>
        </w:rPr>
        <w:t>0</w:t>
      </w:r>
      <w:r w:rsidRPr="00D424FF">
        <w:rPr>
          <w:lang w:val="cs-CZ"/>
        </w:rPr>
        <w:t xml:space="preserve"> ze dne </w:t>
      </w:r>
      <w:r w:rsidR="00D85D56">
        <w:rPr>
          <w:lang w:val="cs-CZ"/>
        </w:rPr>
        <w:t>6</w:t>
      </w:r>
      <w:r w:rsidRPr="00D424FF">
        <w:rPr>
          <w:lang w:val="cs-CZ"/>
        </w:rPr>
        <w:t>. dubna 201</w:t>
      </w:r>
      <w:r w:rsidR="00D85D56">
        <w:rPr>
          <w:lang w:val="cs-CZ"/>
        </w:rPr>
        <w:t>7</w:t>
      </w:r>
      <w:r w:rsidRPr="00D424FF">
        <w:rPr>
          <w:lang w:val="cs-CZ"/>
        </w:rPr>
        <w:t xml:space="preserve"> o koordinovaném víceletém kontrolním programu Unie pro roky 201</w:t>
      </w:r>
      <w:r w:rsidR="00D85D56">
        <w:rPr>
          <w:lang w:val="cs-CZ"/>
        </w:rPr>
        <w:t>8</w:t>
      </w:r>
      <w:r w:rsidRPr="00D424FF">
        <w:rPr>
          <w:lang w:val="cs-CZ"/>
        </w:rPr>
        <w:t>, 201</w:t>
      </w:r>
      <w:r w:rsidR="00D85D56">
        <w:rPr>
          <w:lang w:val="cs-CZ"/>
        </w:rPr>
        <w:t>9</w:t>
      </w:r>
      <w:r w:rsidRPr="00D424FF">
        <w:rPr>
          <w:lang w:val="cs-CZ"/>
        </w:rPr>
        <w:t xml:space="preserve"> a 20</w:t>
      </w:r>
      <w:r w:rsidR="00D85D56">
        <w:rPr>
          <w:lang w:val="cs-CZ"/>
        </w:rPr>
        <w:t>20</w:t>
      </w:r>
      <w:r w:rsidRPr="00D424FF">
        <w:rPr>
          <w:lang w:val="cs-CZ"/>
        </w:rPr>
        <w:t xml:space="preserve"> s cílem zajistit dodržování maximálních </w:t>
      </w:r>
      <w:r w:rsidRPr="00D424FF">
        <w:rPr>
          <w:lang w:val="cs-CZ"/>
        </w:rPr>
        <w:lastRenderedPageBreak/>
        <w:t xml:space="preserve">limitů reziduí pesticidů v potravinách rostlinného a živočišného původu a na jejich povrchu </w:t>
      </w:r>
      <w:r w:rsidRPr="00D424FF">
        <w:rPr>
          <w:lang w:val="cs-CZ"/>
        </w:rPr>
        <w:br/>
        <w:t>a vyhodnotit expozici spotřebitelů těmto reziduím pesticidů</w:t>
      </w:r>
    </w:p>
    <w:p w:rsidR="003B461A" w:rsidRPr="00D424FF" w:rsidRDefault="003B461A" w:rsidP="003B461A">
      <w:pPr>
        <w:pStyle w:val="EFSABodytext"/>
        <w:numPr>
          <w:ilvl w:val="0"/>
          <w:numId w:val="18"/>
        </w:numPr>
        <w:rPr>
          <w:lang w:val="cs-CZ"/>
        </w:rPr>
      </w:pPr>
      <w:r w:rsidRPr="00D424FF">
        <w:rPr>
          <w:lang w:val="cs-CZ"/>
        </w:rPr>
        <w:t>závěrečné zprávy o výsledcích monitoringu Společenství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(http://ec.europa.eu/food/fvo/specialreports/pesticides_index_en.htm)</w:t>
      </w:r>
    </w:p>
    <w:p w:rsidR="003B461A" w:rsidRPr="00D424FF" w:rsidRDefault="003B461A" w:rsidP="003B461A">
      <w:pPr>
        <w:pStyle w:val="EFSABodytext"/>
        <w:numPr>
          <w:ilvl w:val="0"/>
          <w:numId w:val="22"/>
        </w:numPr>
        <w:rPr>
          <w:lang w:val="cs-CZ"/>
        </w:rPr>
      </w:pPr>
      <w:r w:rsidRPr="00D424FF">
        <w:rPr>
          <w:lang w:val="cs-CZ"/>
        </w:rPr>
        <w:t>EU reports on pesticide residues in food zveřejněných na webových stránkách EFSA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(http://www.efsa.europa.eu/en/efsajournal/pub/3694.htm - rok 2011,</w:t>
      </w:r>
    </w:p>
    <w:p w:rsidR="003B461A" w:rsidRPr="00D424FF" w:rsidRDefault="003B461A" w:rsidP="003B461A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http://www.efsa.europa.eu/en/efsajournal/pub/3942.htm - rok 2012,</w:t>
      </w:r>
    </w:p>
    <w:p w:rsidR="003B461A" w:rsidRPr="00D424FF" w:rsidRDefault="00444C2E" w:rsidP="003B461A">
      <w:pPr>
        <w:pStyle w:val="EFSABodytext"/>
        <w:ind w:firstLine="720"/>
        <w:rPr>
          <w:lang w:val="cs-CZ"/>
        </w:rPr>
      </w:pPr>
      <w:hyperlink r:id="rId16" w:history="1">
        <w:r w:rsidR="003B461A" w:rsidRPr="00D424FF">
          <w:rPr>
            <w:lang w:val="cs-CZ"/>
          </w:rPr>
          <w:t>http://www.efsa.europa.eu/en/efsajournal/pub/4038.htm - rok 2013</w:t>
        </w:r>
      </w:hyperlink>
      <w:r w:rsidR="00B31A17">
        <w:rPr>
          <w:lang w:val="cs-CZ"/>
        </w:rPr>
        <w:t>,</w:t>
      </w:r>
    </w:p>
    <w:p w:rsidR="002C6016" w:rsidRPr="00D424FF" w:rsidRDefault="00444C2E" w:rsidP="003B461A">
      <w:pPr>
        <w:pStyle w:val="EFSABodytext"/>
        <w:ind w:firstLine="720"/>
        <w:rPr>
          <w:lang w:val="cs-CZ"/>
        </w:rPr>
      </w:pPr>
      <w:hyperlink r:id="rId17" w:history="1">
        <w:r w:rsidR="002C6016" w:rsidRPr="00D424FF">
          <w:rPr>
            <w:rStyle w:val="Hypertextovodkaz"/>
            <w:color w:val="auto"/>
            <w:u w:val="none"/>
            <w:lang w:val="cs-CZ"/>
          </w:rPr>
          <w:t>https://www.efsa.europa.eu/en/efsajournal/pub/4611</w:t>
        </w:r>
      </w:hyperlink>
      <w:r w:rsidR="002C6016" w:rsidRPr="00D424FF">
        <w:rPr>
          <w:lang w:val="cs-CZ"/>
        </w:rPr>
        <w:t xml:space="preserve"> - rok 2014</w:t>
      </w:r>
      <w:r w:rsidR="00B31A17">
        <w:rPr>
          <w:lang w:val="cs-CZ"/>
        </w:rPr>
        <w:t>,</w:t>
      </w:r>
    </w:p>
    <w:p w:rsidR="003B461A" w:rsidRPr="00D424FF" w:rsidRDefault="00444C2E" w:rsidP="003B461A">
      <w:pPr>
        <w:pStyle w:val="EFSABodytext"/>
        <w:ind w:firstLine="720"/>
        <w:rPr>
          <w:lang w:val="cs-CZ"/>
        </w:rPr>
      </w:pPr>
      <w:hyperlink r:id="rId18" w:history="1">
        <w:r w:rsidR="002C6016" w:rsidRPr="00D424FF">
          <w:rPr>
            <w:rStyle w:val="Hypertextovodkaz"/>
            <w:color w:val="auto"/>
            <w:u w:val="none"/>
            <w:lang w:val="cs-CZ"/>
          </w:rPr>
          <w:t>https://www.efsa.europa.eu/en/efsajournal/pub/4791 - rok 2015</w:t>
        </w:r>
      </w:hyperlink>
      <w:r w:rsidR="00B31A17">
        <w:rPr>
          <w:rStyle w:val="Hypertextovodkaz"/>
          <w:color w:val="auto"/>
          <w:u w:val="none"/>
          <w:lang w:val="cs-CZ"/>
        </w:rPr>
        <w:t>,</w:t>
      </w:r>
    </w:p>
    <w:p w:rsidR="002C6016" w:rsidRPr="00B31A17" w:rsidRDefault="00444C2E" w:rsidP="003B461A">
      <w:pPr>
        <w:pStyle w:val="EFSABodytext"/>
        <w:ind w:firstLine="720"/>
        <w:rPr>
          <w:rStyle w:val="Hypertextovodkaz"/>
          <w:color w:val="auto"/>
          <w:u w:val="none"/>
        </w:rPr>
      </w:pPr>
      <w:hyperlink r:id="rId19" w:history="1">
        <w:r w:rsidR="00B31A17" w:rsidRPr="00B31A17">
          <w:rPr>
            <w:rStyle w:val="Hypertextovodkaz"/>
            <w:color w:val="auto"/>
            <w:u w:val="none"/>
            <w:lang w:val="cs-CZ"/>
          </w:rPr>
          <w:t>https://www.efsa.europa.eu/en/efsajournal/pub/5348 - rok 2016</w:t>
        </w:r>
      </w:hyperlink>
      <w:r w:rsidR="002C6016" w:rsidRPr="00B31A17">
        <w:rPr>
          <w:rStyle w:val="Hypertextovodkaz"/>
          <w:color w:val="auto"/>
          <w:u w:val="none"/>
        </w:rPr>
        <w:t>)</w:t>
      </w:r>
    </w:p>
    <w:p w:rsidR="00B31A17" w:rsidRPr="00D424FF" w:rsidRDefault="00B31A17" w:rsidP="003B461A">
      <w:pPr>
        <w:pStyle w:val="EFSABodytext"/>
        <w:ind w:firstLine="720"/>
        <w:rPr>
          <w:lang w:val="cs-CZ"/>
        </w:rPr>
      </w:pPr>
    </w:p>
    <w:p w:rsidR="003B461A" w:rsidRPr="00D424FF" w:rsidRDefault="003B461A" w:rsidP="003B461A">
      <w:pPr>
        <w:pStyle w:val="EFSAHeading3"/>
        <w:rPr>
          <w:u w:val="single"/>
          <w:lang w:val="cs-CZ"/>
        </w:rPr>
      </w:pPr>
      <w:bookmarkStart w:id="12" w:name="_Toc25906576"/>
      <w:r w:rsidRPr="00D424FF">
        <w:rPr>
          <w:u w:val="single"/>
          <w:lang w:val="cs-CZ"/>
        </w:rPr>
        <w:t>Počet odebíraných vzorků</w:t>
      </w:r>
      <w:bookmarkEnd w:id="12"/>
    </w:p>
    <w:p w:rsidR="003B461A" w:rsidRPr="00D424FF" w:rsidRDefault="003B461A" w:rsidP="003B461A">
      <w:pPr>
        <w:pStyle w:val="EFSAHeading3"/>
        <w:numPr>
          <w:ilvl w:val="0"/>
          <w:numId w:val="0"/>
        </w:numPr>
        <w:jc w:val="both"/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</w:pPr>
      <w:bookmarkStart w:id="13" w:name="_Toc530567102"/>
      <w:bookmarkStart w:id="14" w:name="_Toc535915611"/>
      <w:bookmarkStart w:id="15" w:name="_Toc535916987"/>
      <w:bookmarkStart w:id="16" w:name="_Toc535917334"/>
      <w:bookmarkStart w:id="17" w:name="_Toc24438965"/>
      <w:bookmarkStart w:id="18" w:name="_Toc24439066"/>
      <w:bookmarkStart w:id="19" w:name="_Toc25303201"/>
      <w:bookmarkStart w:id="20" w:name="_Toc25906577"/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Počty odebíraných vzorků jsou stanoveny tak, aby bylo možné stanovit typické profily obsahu reziduí pesticidů u vybraných komodit a zmapovat trendy, pokud jde o výskyt reziduí pesticidů a jejich množství v analyzovaných komoditách, a to s ohledem na možnost statistického vyhodnocení. Základem národního programu je víceletý kontrolní program EU stanovený prováděcím nařízením Komise (EU)      201</w:t>
      </w:r>
      <w:r w:rsidR="001B106E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7</w:t>
      </w:r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/66</w:t>
      </w:r>
      <w:r w:rsidR="001B106E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0</w:t>
      </w:r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.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3B461A" w:rsidRPr="005D2F75" w:rsidRDefault="003B461A" w:rsidP="003B461A">
      <w:pPr>
        <w:pStyle w:val="EFSAHeading3"/>
        <w:numPr>
          <w:ilvl w:val="0"/>
          <w:numId w:val="0"/>
        </w:numPr>
        <w:jc w:val="both"/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</w:pPr>
      <w:bookmarkStart w:id="21" w:name="_Toc530567103"/>
      <w:bookmarkStart w:id="22" w:name="_Toc535915612"/>
      <w:bookmarkStart w:id="23" w:name="_Toc535916988"/>
      <w:bookmarkStart w:id="24" w:name="_Toc535917335"/>
      <w:bookmarkStart w:id="25" w:name="_Toc24439067"/>
      <w:bookmarkStart w:id="26" w:name="_Toc25303202"/>
      <w:bookmarkStart w:id="27" w:name="_Toc25906578"/>
      <w:r w:rsidRPr="00D424FF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 xml:space="preserve">Počty odebíraných vzorků uvedené v nařízení jsou minimální. Podle vývoje situace je možné počty odebíraných vzorků navyšovat a aktualizovat. Stejně tak je možné upravovat i počet komodit, ve kterých jsou analýzy prováděny. </w:t>
      </w:r>
      <w:r w:rsidRPr="005D2F75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Aktuální rozsah stanovení, pokud jde o komodity</w:t>
      </w:r>
      <w:r w:rsidR="005D2F75" w:rsidRPr="005D2F75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 xml:space="preserve"> je uvedený</w:t>
      </w:r>
      <w:r w:rsidR="005D2F75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 xml:space="preserve"> ve validačním reportu</w:t>
      </w:r>
      <w:bookmarkEnd w:id="21"/>
      <w:bookmarkEnd w:id="22"/>
      <w:bookmarkEnd w:id="23"/>
      <w:bookmarkEnd w:id="24"/>
      <w:bookmarkEnd w:id="25"/>
      <w:r w:rsidR="005D2F75" w:rsidRPr="005D2F75">
        <w:rPr>
          <w:rFonts w:eastAsiaTheme="minorHAnsi" w:cstheme="minorBidi"/>
          <w:b w:val="0"/>
          <w:bCs w:val="0"/>
          <w:color w:val="auto"/>
          <w:sz w:val="20"/>
          <w:szCs w:val="20"/>
          <w:lang w:val="cs-CZ"/>
        </w:rPr>
        <w:t>.</w:t>
      </w:r>
      <w:bookmarkEnd w:id="26"/>
      <w:bookmarkEnd w:id="27"/>
    </w:p>
    <w:p w:rsidR="00124953" w:rsidRPr="00D424FF" w:rsidRDefault="00124953" w:rsidP="00124953">
      <w:pPr>
        <w:pStyle w:val="EFSAHeading3"/>
        <w:rPr>
          <w:u w:val="single"/>
          <w:lang w:val="cs-CZ"/>
        </w:rPr>
      </w:pPr>
      <w:bookmarkStart w:id="28" w:name="_Toc25906579"/>
      <w:r w:rsidRPr="00D424FF">
        <w:rPr>
          <w:lang w:val="cs-CZ"/>
        </w:rPr>
        <w:t>Analyzovaná rezidua pesticidů</w:t>
      </w:r>
      <w:bookmarkEnd w:id="28"/>
    </w:p>
    <w:p w:rsidR="00124953" w:rsidRPr="00D424FF" w:rsidRDefault="00124953" w:rsidP="00124953">
      <w:pPr>
        <w:pStyle w:val="EFSABodytext"/>
        <w:rPr>
          <w:lang w:val="cs-CZ"/>
        </w:rPr>
      </w:pPr>
      <w:r w:rsidRPr="00D424FF">
        <w:rPr>
          <w:lang w:val="cs-CZ"/>
        </w:rPr>
        <w:t>Při výběru reziduí pesticidů, které budou analyzovány, byly zohledněny následující aspekty:</w:t>
      </w:r>
    </w:p>
    <w:p w:rsidR="00124953" w:rsidRPr="00D424FF" w:rsidRDefault="00124953" w:rsidP="00124953">
      <w:pPr>
        <w:pStyle w:val="EFSABodytext"/>
        <w:numPr>
          <w:ilvl w:val="0"/>
          <w:numId w:val="23"/>
        </w:numPr>
        <w:rPr>
          <w:lang w:val="cs-CZ"/>
        </w:rPr>
      </w:pPr>
      <w:r w:rsidRPr="00D424FF">
        <w:rPr>
          <w:lang w:val="cs-CZ"/>
        </w:rPr>
        <w:t>nejčastěji používané účinné látky (zdroj – ÚKZÚZ)</w:t>
      </w:r>
    </w:p>
    <w:p w:rsidR="00124953" w:rsidRPr="00D424FF" w:rsidRDefault="00124953" w:rsidP="00124953">
      <w:pPr>
        <w:pStyle w:val="EFSABodytext"/>
        <w:numPr>
          <w:ilvl w:val="0"/>
          <w:numId w:val="23"/>
        </w:numPr>
        <w:rPr>
          <w:lang w:val="cs-CZ"/>
        </w:rPr>
      </w:pPr>
      <w:r w:rsidRPr="00D424FF">
        <w:rPr>
          <w:lang w:val="cs-CZ"/>
        </w:rPr>
        <w:t>databáze povolených přípravků na ochranu rostlin a v nich obsažených účinných</w:t>
      </w:r>
      <w:r w:rsidR="003B461A" w:rsidRPr="00D424FF">
        <w:rPr>
          <w:lang w:val="cs-CZ"/>
        </w:rPr>
        <w:t xml:space="preserve"> </w:t>
      </w:r>
      <w:r w:rsidRPr="00D424FF">
        <w:rPr>
          <w:lang w:val="cs-CZ"/>
        </w:rPr>
        <w:t xml:space="preserve">látek, která je vedena ÚKZÚZ, a je k dispozici on-line na webových stránkách ÚKZUZ. Dále jsou zveřejněny přehledy spotřeby účinných látek, a to jak celkovou spotřebu, tak spotřebu u hlavních zemědělských plodin. Tabulka 2 uvádí třináct nejčastěji používaných účinných látek obsažených </w:t>
      </w:r>
      <w:r w:rsidRPr="00D424FF">
        <w:rPr>
          <w:lang w:val="cs-CZ"/>
        </w:rPr>
        <w:br/>
        <w:t>v přípravcích na ochranu rostlin povolených v České republice včetně přehledu hlavních zemědělských plodin, kde se přípravky obsahující uvedené účinné látky aplikují.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výsledky kontrol a monitoringu reziduí pesticidů v předcházejících letech</w:t>
      </w:r>
    </w:p>
    <w:p w:rsidR="00124953" w:rsidRPr="00D424FF" w:rsidRDefault="00124953" w:rsidP="00124953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(http://www.svscr.cz; http://www.szpi.gov.cz/; http://www.ukzuz.cz);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hlášení v systému RASFF - výroční zprávy EK</w:t>
      </w:r>
    </w:p>
    <w:p w:rsidR="00124953" w:rsidRPr="00D424FF" w:rsidRDefault="00124953" w:rsidP="00124953">
      <w:pPr>
        <w:pStyle w:val="EFSABodytext"/>
        <w:ind w:firstLine="720"/>
        <w:rPr>
          <w:lang w:val="cs-CZ"/>
        </w:rPr>
      </w:pPr>
      <w:r w:rsidRPr="00D424FF">
        <w:rPr>
          <w:lang w:val="cs-CZ"/>
        </w:rPr>
        <w:t>(http://ec.europa.eu/food/food/rapidalert/index_en.htm);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prováděcí nařízení Komise (EU) č. 201</w:t>
      </w:r>
      <w:r w:rsidR="001B106E">
        <w:rPr>
          <w:lang w:val="cs-CZ"/>
        </w:rPr>
        <w:t>7</w:t>
      </w:r>
      <w:r w:rsidRPr="00D424FF">
        <w:rPr>
          <w:lang w:val="cs-CZ"/>
        </w:rPr>
        <w:t>/66</w:t>
      </w:r>
      <w:r w:rsidR="001B106E">
        <w:rPr>
          <w:lang w:val="cs-CZ"/>
        </w:rPr>
        <w:t>0</w:t>
      </w:r>
      <w:r w:rsidRPr="00D424FF">
        <w:rPr>
          <w:lang w:val="cs-CZ"/>
        </w:rPr>
        <w:t xml:space="preserve"> ze dne </w:t>
      </w:r>
      <w:r w:rsidR="001B106E">
        <w:rPr>
          <w:lang w:val="cs-CZ"/>
        </w:rPr>
        <w:t>6</w:t>
      </w:r>
      <w:r w:rsidRPr="00D424FF">
        <w:rPr>
          <w:lang w:val="cs-CZ"/>
        </w:rPr>
        <w:t>. dubna 201</w:t>
      </w:r>
      <w:r w:rsidR="001B106E">
        <w:rPr>
          <w:lang w:val="cs-CZ"/>
        </w:rPr>
        <w:t>7</w:t>
      </w:r>
      <w:r w:rsidRPr="00D424FF">
        <w:rPr>
          <w:lang w:val="cs-CZ"/>
        </w:rPr>
        <w:t xml:space="preserve"> o koordinovaném víceletém kontrolním programu Unie pro roky 201</w:t>
      </w:r>
      <w:r w:rsidR="001B106E">
        <w:rPr>
          <w:lang w:val="cs-CZ"/>
        </w:rPr>
        <w:t>8</w:t>
      </w:r>
      <w:r w:rsidRPr="00D424FF">
        <w:rPr>
          <w:lang w:val="cs-CZ"/>
        </w:rPr>
        <w:t>, 201</w:t>
      </w:r>
      <w:r w:rsidR="001B106E">
        <w:rPr>
          <w:lang w:val="cs-CZ"/>
        </w:rPr>
        <w:t>9</w:t>
      </w:r>
      <w:r w:rsidRPr="00D424FF">
        <w:rPr>
          <w:lang w:val="cs-CZ"/>
        </w:rPr>
        <w:t xml:space="preserve"> a 20</w:t>
      </w:r>
      <w:r w:rsidR="001B106E">
        <w:rPr>
          <w:lang w:val="cs-CZ"/>
        </w:rPr>
        <w:t>20</w:t>
      </w:r>
      <w:r w:rsidRPr="00D424FF">
        <w:rPr>
          <w:lang w:val="cs-CZ"/>
        </w:rPr>
        <w:t xml:space="preserve"> s cílem zajistit dodržování maximálních limitů reziduí pesticidů v potravinách rostlinného a živočišného původu a na jejich povrchu </w:t>
      </w:r>
      <w:r w:rsidRPr="00D424FF">
        <w:rPr>
          <w:lang w:val="cs-CZ"/>
        </w:rPr>
        <w:br/>
        <w:t>a vyhodnotit expozici spotřebitelů těmto reziduím pesticidů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závěrečné zprávy o výsledcích monitoringu Společenství</w:t>
      </w:r>
    </w:p>
    <w:p w:rsidR="00124953" w:rsidRPr="00D424FF" w:rsidRDefault="00124953" w:rsidP="00124953">
      <w:pPr>
        <w:pStyle w:val="EFSABodytext"/>
        <w:ind w:left="360" w:firstLine="360"/>
        <w:rPr>
          <w:lang w:val="cs-CZ"/>
        </w:rPr>
      </w:pPr>
      <w:r w:rsidRPr="00D424FF">
        <w:rPr>
          <w:lang w:val="cs-CZ"/>
        </w:rPr>
        <w:t>(http://ec.europa.eu/food/fvo/specialreports/pesticides_index_en.htm);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-spotřební koš potravin (http://www.szu.cz/tema/bezpecnost-potravin;</w:t>
      </w:r>
    </w:p>
    <w:p w:rsidR="00124953" w:rsidRPr="00D424FF" w:rsidRDefault="00124953" w:rsidP="00124953">
      <w:pPr>
        <w:pStyle w:val="EFSABodytext"/>
        <w:ind w:left="360" w:firstLine="360"/>
        <w:rPr>
          <w:lang w:val="cs-CZ"/>
        </w:rPr>
      </w:pPr>
      <w:r w:rsidRPr="00D424FF">
        <w:rPr>
          <w:lang w:val="cs-CZ"/>
        </w:rPr>
        <w:lastRenderedPageBreak/>
        <w:t>(http://czvp.szu.cz/spotrebapotravin.htm);</w:t>
      </w:r>
    </w:p>
    <w:p w:rsidR="00124953" w:rsidRPr="00D424FF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toxikologické profily pesticidů (Státní zdravotní ústav, Praha);</w:t>
      </w:r>
    </w:p>
    <w:p w:rsidR="00124953" w:rsidRPr="00D469FB" w:rsidRDefault="00124953" w:rsidP="00124953">
      <w:pPr>
        <w:pStyle w:val="EFSABodytext"/>
        <w:numPr>
          <w:ilvl w:val="0"/>
          <w:numId w:val="24"/>
        </w:numPr>
        <w:rPr>
          <w:lang w:val="cs-CZ"/>
        </w:rPr>
      </w:pPr>
      <w:r w:rsidRPr="00D424FF">
        <w:rPr>
          <w:lang w:val="cs-CZ"/>
        </w:rPr>
        <w:t>laboratorní kapacita.</w:t>
      </w:r>
    </w:p>
    <w:p w:rsidR="00D371CF" w:rsidRPr="00D469FB" w:rsidRDefault="002C6016" w:rsidP="00D469FB">
      <w:pPr>
        <w:pStyle w:val="EFSABodytext"/>
        <w:tabs>
          <w:tab w:val="left" w:pos="1418"/>
        </w:tabs>
        <w:ind w:firstLine="360"/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</w:pPr>
      <w:r w:rsidRPr="00D424FF"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  <w:t>2.3.</w:t>
      </w:r>
      <w:r w:rsidRPr="00D424FF">
        <w:rPr>
          <w:lang w:val="cs-CZ"/>
        </w:rPr>
        <w:tab/>
      </w:r>
      <w:r w:rsidRPr="00D424FF">
        <w:rPr>
          <w:rFonts w:eastAsiaTheme="majorEastAsia" w:cstheme="majorBidi"/>
          <w:b/>
          <w:bCs/>
          <w:color w:val="7F7F7F" w:themeColor="text1" w:themeTint="80"/>
          <w:sz w:val="24"/>
          <w:szCs w:val="28"/>
          <w:lang w:val="cs-CZ"/>
        </w:rPr>
        <w:t>Vzorkování</w:t>
      </w:r>
    </w:p>
    <w:p w:rsidR="00C71349" w:rsidRDefault="00D371CF" w:rsidP="00124953">
      <w:pPr>
        <w:pStyle w:val="EFSABodytext"/>
        <w:rPr>
          <w:lang w:val="cs-CZ"/>
        </w:rPr>
      </w:pPr>
      <w:r w:rsidRPr="00D424FF">
        <w:rPr>
          <w:lang w:val="cs-CZ"/>
        </w:rPr>
        <w:t>Na realizaci odběru vzorků na stanovení přítomnosti reziduí pesticidů se podílí 7 regionálních inspektorátů SZPI, které provádějí odběr v souladu s požadavky směrnice Komise 2002/63/ES. Vzorky jsou odebírány zejména na úrovni maloobchodu nebo velkoobchodu.</w:t>
      </w:r>
      <w:r w:rsidR="002C6016" w:rsidRPr="00D424FF">
        <w:rPr>
          <w:lang w:val="cs-CZ"/>
        </w:rPr>
        <w:t xml:space="preserve"> </w:t>
      </w:r>
    </w:p>
    <w:p w:rsidR="00404B75" w:rsidRDefault="002C6016" w:rsidP="00124953">
      <w:pPr>
        <w:pStyle w:val="EFSABodytext"/>
        <w:rPr>
          <w:lang w:val="cs-CZ"/>
        </w:rPr>
      </w:pPr>
      <w:r w:rsidRPr="00D424FF">
        <w:rPr>
          <w:lang w:val="cs-CZ"/>
        </w:rPr>
        <w:t>Odběr vzorků živočišného původu provádí 14 krajských veterinárních správ v souladu s požadavky směrnice Komise 2002/63/ES. Vzorky jsou odebírány ve výrobních a zpracovatelských provozech.</w:t>
      </w:r>
    </w:p>
    <w:p w:rsidR="00C71349" w:rsidRPr="00D424FF" w:rsidRDefault="00C71349" w:rsidP="00214C6C">
      <w:pPr>
        <w:pStyle w:val="EFSABodytext"/>
        <w:rPr>
          <w:lang w:val="cs-CZ"/>
        </w:rPr>
      </w:pPr>
      <w:r w:rsidRPr="00C71349">
        <w:rPr>
          <w:lang w:val="cs-CZ"/>
        </w:rPr>
        <w:t xml:space="preserve">Vzorky krmiv odebírají inspektoři ÚKZÚZ ze 6 regionálních poboček u výrobců krmných surovin </w:t>
      </w:r>
      <w:r w:rsidR="00AA0D3C">
        <w:rPr>
          <w:lang w:val="cs-CZ"/>
        </w:rPr>
        <w:br/>
      </w:r>
      <w:r w:rsidRPr="00C71349">
        <w:rPr>
          <w:lang w:val="cs-CZ"/>
        </w:rPr>
        <w:t>a provozovatelů, kteří je uvádějí na trh. Odběr probíhá podle nařízení Komise</w:t>
      </w:r>
      <w:r w:rsidR="00932913">
        <w:rPr>
          <w:lang w:val="cs-CZ"/>
        </w:rPr>
        <w:t xml:space="preserve"> (ES) č.</w:t>
      </w:r>
      <w:r w:rsidRPr="00C71349">
        <w:rPr>
          <w:lang w:val="cs-CZ"/>
        </w:rPr>
        <w:t xml:space="preserve"> 152/2009.</w:t>
      </w:r>
    </w:p>
    <w:p w:rsidR="0097130F" w:rsidRPr="00D424FF" w:rsidRDefault="0097130F" w:rsidP="0097130F">
      <w:pPr>
        <w:pStyle w:val="EFSAHeading1"/>
        <w:rPr>
          <w:lang w:val="cs-CZ"/>
        </w:rPr>
      </w:pPr>
      <w:bookmarkStart w:id="29" w:name="_Toc399503961"/>
      <w:bookmarkStart w:id="30" w:name="_Toc399850648"/>
      <w:bookmarkStart w:id="31" w:name="_Toc405560710"/>
      <w:bookmarkStart w:id="32" w:name="_Toc25906580"/>
      <w:r w:rsidRPr="00D424FF">
        <w:rPr>
          <w:lang w:val="cs-CZ"/>
        </w:rPr>
        <w:t>Nálezy, interpretace výsledků a srovnání s předcházejícím rokem</w:t>
      </w:r>
      <w:bookmarkEnd w:id="32"/>
      <w:r w:rsidRPr="00D424FF">
        <w:rPr>
          <w:lang w:val="cs-CZ"/>
        </w:rPr>
        <w:t xml:space="preserve"> </w:t>
      </w:r>
    </w:p>
    <w:bookmarkEnd w:id="29"/>
    <w:bookmarkEnd w:id="30"/>
    <w:bookmarkEnd w:id="31"/>
    <w:p w:rsidR="005C4A0B" w:rsidRPr="00D424FF" w:rsidRDefault="00B0085D" w:rsidP="00B0085D">
      <w:pPr>
        <w:pStyle w:val="EFSABodytext"/>
        <w:rPr>
          <w:lang w:val="cs-CZ"/>
        </w:rPr>
      </w:pPr>
      <w:r w:rsidRPr="00D424FF">
        <w:rPr>
          <w:lang w:val="cs-CZ"/>
        </w:rPr>
        <w:t>Státní zemědělská a potravinářská inspekce</w:t>
      </w:r>
      <w:r w:rsidR="002D3BD8">
        <w:rPr>
          <w:lang w:val="cs-CZ"/>
        </w:rPr>
        <w:t xml:space="preserve">, </w:t>
      </w:r>
      <w:r w:rsidRPr="00D424FF">
        <w:rPr>
          <w:lang w:val="cs-CZ"/>
        </w:rPr>
        <w:t>Státní veterinární správa</w:t>
      </w:r>
      <w:r w:rsidR="002D3BD8">
        <w:rPr>
          <w:lang w:val="cs-CZ"/>
        </w:rPr>
        <w:t xml:space="preserve"> a Ústřední</w:t>
      </w:r>
      <w:r w:rsidR="00CF52AC">
        <w:rPr>
          <w:lang w:val="cs-CZ"/>
        </w:rPr>
        <w:t xml:space="preserve"> kontrolní a zkušební ústav zemědělský</w:t>
      </w:r>
      <w:r w:rsidR="002D3BD8">
        <w:rPr>
          <w:lang w:val="cs-CZ"/>
        </w:rPr>
        <w:t xml:space="preserve"> </w:t>
      </w:r>
      <w:r w:rsidRPr="00D424FF">
        <w:rPr>
          <w:lang w:val="cs-CZ"/>
        </w:rPr>
        <w:t>v roce 201</w:t>
      </w:r>
      <w:r w:rsidR="00912CF5">
        <w:rPr>
          <w:lang w:val="cs-CZ"/>
        </w:rPr>
        <w:t>8</w:t>
      </w:r>
      <w:r w:rsidRPr="00D424FF">
        <w:rPr>
          <w:lang w:val="cs-CZ"/>
        </w:rPr>
        <w:t xml:space="preserve"> odebral</w:t>
      </w:r>
      <w:r w:rsidR="00A63CA4" w:rsidRPr="00D424FF">
        <w:rPr>
          <w:lang w:val="cs-CZ"/>
        </w:rPr>
        <w:t>y</w:t>
      </w:r>
      <w:r w:rsidRPr="00D424FF">
        <w:rPr>
          <w:lang w:val="cs-CZ"/>
        </w:rPr>
        <w:t xml:space="preserve"> v rámci úředních </w:t>
      </w:r>
      <w:r w:rsidR="005C4A0B" w:rsidRPr="00D424FF">
        <w:rPr>
          <w:lang w:val="cs-CZ"/>
        </w:rPr>
        <w:t>kontrol zaměřených na ověření přítomnosti reziduí pesticidů</w:t>
      </w:r>
      <w:r w:rsidRPr="00D424FF">
        <w:rPr>
          <w:lang w:val="cs-CZ"/>
        </w:rPr>
        <w:t xml:space="preserve"> celkem 1</w:t>
      </w:r>
      <w:r w:rsidR="002D3BD8">
        <w:rPr>
          <w:lang w:val="cs-CZ"/>
        </w:rPr>
        <w:t>390</w:t>
      </w:r>
      <w:r w:rsidRPr="00D424FF">
        <w:rPr>
          <w:lang w:val="cs-CZ"/>
        </w:rPr>
        <w:t xml:space="preserve"> vzorků.</w:t>
      </w:r>
      <w:r w:rsidR="005C4A0B" w:rsidRPr="00D424FF">
        <w:rPr>
          <w:lang w:val="cs-CZ"/>
        </w:rPr>
        <w:t xml:space="preserve"> Hlavní podíl odebraných vzorků představovaly vzorky čerstvého ovoce, zeleniny</w:t>
      </w:r>
      <w:r w:rsidR="00661358">
        <w:rPr>
          <w:lang w:val="cs-CZ"/>
        </w:rPr>
        <w:t>, obilnin, obilných výrobků</w:t>
      </w:r>
      <w:r w:rsidR="005C4A0B" w:rsidRPr="00D424FF">
        <w:rPr>
          <w:lang w:val="cs-CZ"/>
        </w:rPr>
        <w:t xml:space="preserve"> a produkty rostlinného původu (</w:t>
      </w:r>
      <w:r w:rsidR="00661358">
        <w:rPr>
          <w:lang w:val="cs-CZ"/>
        </w:rPr>
        <w:t>104</w:t>
      </w:r>
      <w:r w:rsidR="00CF52AC">
        <w:rPr>
          <w:lang w:val="cs-CZ"/>
        </w:rPr>
        <w:t>5</w:t>
      </w:r>
      <w:r w:rsidR="005C4A0B" w:rsidRPr="00D424FF">
        <w:rPr>
          <w:lang w:val="cs-CZ"/>
        </w:rPr>
        <w:t xml:space="preserve"> vzorků)</w:t>
      </w:r>
      <w:r w:rsidR="00661358">
        <w:rPr>
          <w:lang w:val="cs-CZ"/>
        </w:rPr>
        <w:t>. Dále byly analyzováno celkem</w:t>
      </w:r>
      <w:r w:rsidR="00FE0303" w:rsidRPr="00D424FF">
        <w:rPr>
          <w:lang w:val="cs-CZ"/>
        </w:rPr>
        <w:t xml:space="preserve"> </w:t>
      </w:r>
      <w:r w:rsidR="00661358">
        <w:rPr>
          <w:lang w:val="cs-CZ"/>
        </w:rPr>
        <w:t>118 vzorků</w:t>
      </w:r>
      <w:r w:rsidR="00661358" w:rsidRPr="00D424FF">
        <w:rPr>
          <w:lang w:val="cs-CZ"/>
        </w:rPr>
        <w:t xml:space="preserve"> </w:t>
      </w:r>
      <w:r w:rsidR="00FE0303" w:rsidRPr="00D424FF">
        <w:rPr>
          <w:lang w:val="cs-CZ"/>
        </w:rPr>
        <w:t>potravin živočišného původu</w:t>
      </w:r>
      <w:r w:rsidR="00661358">
        <w:rPr>
          <w:lang w:val="cs-CZ"/>
        </w:rPr>
        <w:t xml:space="preserve"> </w:t>
      </w:r>
      <w:r w:rsidR="00FE0303" w:rsidRPr="00D424FF">
        <w:rPr>
          <w:lang w:val="cs-CZ"/>
        </w:rPr>
        <w:t>(</w:t>
      </w:r>
      <w:r w:rsidR="00661358">
        <w:rPr>
          <w:lang w:val="cs-CZ"/>
        </w:rPr>
        <w:t>nezpracované potraviny ŽP 99 vzorků, zpracované potraviny ŽP 19 vzorků)</w:t>
      </w:r>
      <w:r w:rsidR="004B53E7">
        <w:rPr>
          <w:lang w:val="cs-CZ"/>
        </w:rPr>
        <w:t xml:space="preserve"> </w:t>
      </w:r>
      <w:r w:rsidR="002D3BD8">
        <w:rPr>
          <w:lang w:val="cs-CZ"/>
        </w:rPr>
        <w:t xml:space="preserve">a </w:t>
      </w:r>
      <w:r w:rsidR="00661358">
        <w:rPr>
          <w:lang w:val="cs-CZ"/>
        </w:rPr>
        <w:t>95 vzorků</w:t>
      </w:r>
      <w:r w:rsidR="002D3BD8" w:rsidRPr="004B53E7">
        <w:rPr>
          <w:lang w:val="cs-CZ"/>
        </w:rPr>
        <w:t xml:space="preserve"> krmiv</w:t>
      </w:r>
      <w:r w:rsidR="00CF52AC" w:rsidRPr="004B53E7">
        <w:rPr>
          <w:lang w:val="cs-CZ"/>
        </w:rPr>
        <w:t xml:space="preserve"> (</w:t>
      </w:r>
      <w:r w:rsidR="00661358">
        <w:rPr>
          <w:lang w:val="cs-CZ"/>
        </w:rPr>
        <w:t>78 vzorků nezpracovaná krmiva, 17 vzorků zpracovaná krmiva</w:t>
      </w:r>
      <w:r w:rsidR="00CF52AC" w:rsidRPr="004B53E7">
        <w:rPr>
          <w:lang w:val="cs-CZ"/>
        </w:rPr>
        <w:t>)</w:t>
      </w:r>
      <w:r w:rsidR="00FE0303" w:rsidRPr="004B53E7">
        <w:rPr>
          <w:lang w:val="cs-CZ"/>
        </w:rPr>
        <w:t>.</w:t>
      </w:r>
    </w:p>
    <w:p w:rsidR="00214C6C" w:rsidRPr="00D424FF" w:rsidRDefault="007A356F" w:rsidP="0035604A">
      <w:pPr>
        <w:pStyle w:val="EFSAHeading2"/>
        <w:rPr>
          <w:lang w:val="cs-CZ"/>
        </w:rPr>
      </w:pPr>
      <w:bookmarkStart w:id="33" w:name="_Toc25906581"/>
      <w:r w:rsidRPr="00D424FF">
        <w:rPr>
          <w:lang w:val="cs-CZ"/>
        </w:rPr>
        <w:t>Zjištěné nálezy</w:t>
      </w:r>
      <w:bookmarkEnd w:id="33"/>
      <w:r w:rsidRPr="00D424FF">
        <w:rPr>
          <w:lang w:val="cs-CZ"/>
        </w:rPr>
        <w:t xml:space="preserve"> 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Z celkového počtu odebraných vzorků byl u </w:t>
      </w:r>
      <w:r w:rsidR="00CF52AC">
        <w:rPr>
          <w:lang w:val="cs-CZ"/>
        </w:rPr>
        <w:t>978</w:t>
      </w:r>
      <w:r w:rsidRPr="00D424FF">
        <w:rPr>
          <w:lang w:val="cs-CZ"/>
        </w:rPr>
        <w:t xml:space="preserve"> vzorků (</w:t>
      </w:r>
      <w:r w:rsidR="00CF52AC">
        <w:rPr>
          <w:lang w:val="cs-CZ"/>
        </w:rPr>
        <w:t>70</w:t>
      </w:r>
      <w:r w:rsidRPr="00D424FF">
        <w:rPr>
          <w:lang w:val="cs-CZ"/>
        </w:rPr>
        <w:t>,</w:t>
      </w:r>
      <w:r w:rsidR="00CF52AC">
        <w:rPr>
          <w:lang w:val="cs-CZ"/>
        </w:rPr>
        <w:t>4</w:t>
      </w:r>
      <w:r w:rsidRPr="00D424FF">
        <w:rPr>
          <w:lang w:val="cs-CZ"/>
        </w:rPr>
        <w:t xml:space="preserve"> %) zaznamenán pozitivní nález některé </w:t>
      </w:r>
      <w:r w:rsidR="00AA0D3C">
        <w:rPr>
          <w:lang w:val="cs-CZ"/>
        </w:rPr>
        <w:br/>
      </w:r>
      <w:r w:rsidRPr="00D424FF">
        <w:rPr>
          <w:lang w:val="cs-CZ"/>
        </w:rPr>
        <w:t>z analyzovaných účinných látek</w:t>
      </w:r>
      <w:r w:rsidR="00CF52AC">
        <w:rPr>
          <w:lang w:val="cs-CZ"/>
        </w:rPr>
        <w:t>.</w:t>
      </w:r>
      <w:r w:rsidRPr="00D424FF">
        <w:rPr>
          <w:lang w:val="cs-CZ"/>
        </w:rPr>
        <w:t xml:space="preserve">  </w:t>
      </w:r>
      <w:r w:rsidR="00CF52AC">
        <w:rPr>
          <w:lang w:val="cs-CZ"/>
        </w:rPr>
        <w:t>U</w:t>
      </w:r>
      <w:r w:rsidRPr="00D424FF">
        <w:rPr>
          <w:lang w:val="cs-CZ"/>
        </w:rPr>
        <w:t xml:space="preserve"> </w:t>
      </w:r>
      <w:r w:rsidR="00EC099A">
        <w:rPr>
          <w:lang w:val="cs-CZ"/>
        </w:rPr>
        <w:t>48</w:t>
      </w:r>
      <w:r w:rsidRPr="00D424FF">
        <w:rPr>
          <w:lang w:val="cs-CZ"/>
        </w:rPr>
        <w:t xml:space="preserve"> vzorků (3,</w:t>
      </w:r>
      <w:r w:rsidR="00EC099A">
        <w:rPr>
          <w:lang w:val="cs-CZ"/>
        </w:rPr>
        <w:t>5</w:t>
      </w:r>
      <w:r w:rsidRPr="00D424FF">
        <w:rPr>
          <w:lang w:val="cs-CZ"/>
        </w:rPr>
        <w:t xml:space="preserve"> %) byla překročena hodnota MRL. 2</w:t>
      </w:r>
      <w:r w:rsidR="00C72E49">
        <w:rPr>
          <w:lang w:val="cs-CZ"/>
        </w:rPr>
        <w:t>5</w:t>
      </w:r>
      <w:r w:rsidRPr="00D424FF">
        <w:rPr>
          <w:lang w:val="cs-CZ"/>
        </w:rPr>
        <w:t xml:space="preserve"> vzorků (1,</w:t>
      </w:r>
      <w:r w:rsidR="00C72E49">
        <w:rPr>
          <w:lang w:val="cs-CZ"/>
        </w:rPr>
        <w:t>8</w:t>
      </w:r>
      <w:r w:rsidRPr="00D424FF">
        <w:rPr>
          <w:lang w:val="cs-CZ"/>
        </w:rPr>
        <w:t xml:space="preserve"> %) bylo hodnoceno jako nevyhovující, tzn., že vzorek i po zohlednění nejistoty měření překročil hodnotu MRL.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>Dle procentuálního zastoupení analyzovaných vzorků podle jejich země původu tvořily největší podíl vzorky z EU (4</w:t>
      </w:r>
      <w:r w:rsidR="00EC099A">
        <w:rPr>
          <w:lang w:val="cs-CZ"/>
        </w:rPr>
        <w:t>9</w:t>
      </w:r>
      <w:r w:rsidRPr="00D424FF">
        <w:rPr>
          <w:lang w:val="cs-CZ"/>
        </w:rPr>
        <w:t xml:space="preserve"> % analyzovaných vzorků), dále vzorky pocházející z tuzemské produkce (</w:t>
      </w:r>
      <w:r w:rsidR="00EC099A">
        <w:rPr>
          <w:lang w:val="cs-CZ"/>
        </w:rPr>
        <w:t>28</w:t>
      </w:r>
      <w:r w:rsidRPr="00D424FF">
        <w:rPr>
          <w:lang w:val="cs-CZ"/>
        </w:rPr>
        <w:t xml:space="preserve"> %) </w:t>
      </w:r>
      <w:r w:rsidRPr="00D424FF">
        <w:rPr>
          <w:lang w:val="cs-CZ"/>
        </w:rPr>
        <w:br/>
        <w:t>a nejmenší podíl vzorky původem ze třetích zemí (1</w:t>
      </w:r>
      <w:r w:rsidR="00EC099A">
        <w:rPr>
          <w:lang w:val="cs-CZ"/>
        </w:rPr>
        <w:t>7</w:t>
      </w:r>
      <w:r w:rsidRPr="00D424FF">
        <w:rPr>
          <w:lang w:val="cs-CZ"/>
        </w:rPr>
        <w:t xml:space="preserve"> %). U </w:t>
      </w:r>
      <w:r w:rsidR="00EC099A">
        <w:rPr>
          <w:lang w:val="cs-CZ"/>
        </w:rPr>
        <w:t>6</w:t>
      </w:r>
      <w:r w:rsidRPr="00D424FF">
        <w:rPr>
          <w:lang w:val="cs-CZ"/>
        </w:rPr>
        <w:t>,0 % vzorků nebyla země původu uvedena.</w:t>
      </w:r>
    </w:p>
    <w:p w:rsidR="0079672C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Největší podíl analyzovaných vzorků tvořily </w:t>
      </w:r>
      <w:r w:rsidR="00EC099A">
        <w:rPr>
          <w:lang w:val="cs-CZ"/>
        </w:rPr>
        <w:t xml:space="preserve">skupina </w:t>
      </w:r>
      <w:r w:rsidRPr="00D424FF">
        <w:rPr>
          <w:lang w:val="cs-CZ"/>
        </w:rPr>
        <w:t>ovoce</w:t>
      </w:r>
      <w:r w:rsidR="00EC099A">
        <w:rPr>
          <w:lang w:val="cs-CZ"/>
        </w:rPr>
        <w:t>,</w:t>
      </w:r>
      <w:r w:rsidRPr="00D424FF">
        <w:rPr>
          <w:lang w:val="cs-CZ"/>
        </w:rPr>
        <w:t xml:space="preserve"> ořechy, zelenina a ostatní rostlinné produkty (</w:t>
      </w:r>
      <w:r w:rsidR="00EC099A">
        <w:rPr>
          <w:lang w:val="cs-CZ"/>
        </w:rPr>
        <w:t>955</w:t>
      </w:r>
      <w:r w:rsidRPr="00D424FF">
        <w:rPr>
          <w:lang w:val="cs-CZ"/>
        </w:rPr>
        <w:t xml:space="preserve"> vzorků). </w:t>
      </w:r>
      <w:r w:rsidR="00D5689B">
        <w:rPr>
          <w:lang w:val="cs-CZ"/>
        </w:rPr>
        <w:t>Rezidua pesticidů nebyla detekována u 16,8</w:t>
      </w:r>
      <w:r w:rsidRPr="00D424FF">
        <w:rPr>
          <w:lang w:val="cs-CZ"/>
        </w:rPr>
        <w:t xml:space="preserve"> % analyzovaných vzorků</w:t>
      </w:r>
      <w:r w:rsidR="00D5689B">
        <w:rPr>
          <w:lang w:val="cs-CZ"/>
        </w:rPr>
        <w:t>.</w:t>
      </w:r>
      <w:r w:rsidRPr="00D424FF">
        <w:rPr>
          <w:lang w:val="cs-CZ"/>
        </w:rPr>
        <w:t xml:space="preserve"> U </w:t>
      </w:r>
      <w:r w:rsidR="00661358">
        <w:rPr>
          <w:lang w:val="cs-CZ"/>
        </w:rPr>
        <w:t>83,2</w:t>
      </w:r>
      <w:r w:rsidRPr="00D424FF">
        <w:rPr>
          <w:lang w:val="cs-CZ"/>
        </w:rPr>
        <w:t xml:space="preserve"> % vzorků se zjištěná rezidua nacházela pod hodnotou MRL. Bez ohledu na nejistotu měření obsahovalo</w:t>
      </w:r>
      <w:r w:rsidR="00C7109F">
        <w:rPr>
          <w:lang w:val="cs-CZ"/>
        </w:rPr>
        <w:t xml:space="preserve"> 38</w:t>
      </w:r>
      <w:r w:rsidRPr="00D424FF">
        <w:rPr>
          <w:lang w:val="cs-CZ"/>
        </w:rPr>
        <w:t xml:space="preserve"> vzorků ovoce, zeleniny a ostatních rostlinných produktů rezidua pesticidů číselně nad hodn</w:t>
      </w:r>
      <w:r w:rsidR="002D3BD8">
        <w:rPr>
          <w:lang w:val="cs-CZ"/>
        </w:rPr>
        <w:t>o</w:t>
      </w:r>
      <w:r w:rsidRPr="00D424FF">
        <w:rPr>
          <w:lang w:val="cs-CZ"/>
        </w:rPr>
        <w:t xml:space="preserve">tou MRL. </w:t>
      </w:r>
      <w:r w:rsidR="00C7109F">
        <w:rPr>
          <w:lang w:val="cs-CZ"/>
        </w:rPr>
        <w:t>P</w:t>
      </w:r>
      <w:r w:rsidRPr="00D424FF">
        <w:rPr>
          <w:lang w:val="cs-CZ"/>
        </w:rPr>
        <w:t xml:space="preserve">očet nevyhovujících vzorků ovoce, zeleniny a ostatních rostlinných produktů </w:t>
      </w:r>
      <w:r w:rsidR="00C7109F">
        <w:rPr>
          <w:lang w:val="cs-CZ"/>
        </w:rPr>
        <w:t xml:space="preserve">byl </w:t>
      </w:r>
      <w:r w:rsidRPr="00D424FF">
        <w:rPr>
          <w:lang w:val="cs-CZ"/>
        </w:rPr>
        <w:t>20 (</w:t>
      </w:r>
      <w:r w:rsidR="00C7109F">
        <w:rPr>
          <w:lang w:val="cs-CZ"/>
        </w:rPr>
        <w:t>2</w:t>
      </w:r>
      <w:r w:rsidRPr="00D424FF">
        <w:rPr>
          <w:lang w:val="cs-CZ"/>
        </w:rPr>
        <w:t>,</w:t>
      </w:r>
      <w:r w:rsidR="00C7109F">
        <w:rPr>
          <w:lang w:val="cs-CZ"/>
        </w:rPr>
        <w:t>1</w:t>
      </w:r>
      <w:r w:rsidRPr="00D424FF">
        <w:rPr>
          <w:lang w:val="cs-CZ"/>
        </w:rPr>
        <w:t xml:space="preserve"> %)</w:t>
      </w:r>
      <w:r w:rsidR="0079672C">
        <w:rPr>
          <w:lang w:val="cs-CZ"/>
        </w:rPr>
        <w:t>.</w:t>
      </w:r>
    </w:p>
    <w:p w:rsidR="00C71349" w:rsidRPr="00C71349" w:rsidRDefault="00887E1A" w:rsidP="00C71349">
      <w:pPr>
        <w:pStyle w:val="EFSABodytext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 xml:space="preserve">Z </w:t>
      </w:r>
      <w:r w:rsidRPr="00C71349">
        <w:rPr>
          <w:color w:val="000000" w:themeColor="text1"/>
          <w:lang w:val="cs-CZ"/>
        </w:rPr>
        <w:t xml:space="preserve">celkem 118 </w:t>
      </w:r>
      <w:r>
        <w:rPr>
          <w:color w:val="000000" w:themeColor="text1"/>
          <w:lang w:val="cs-CZ"/>
        </w:rPr>
        <w:t xml:space="preserve">odebraných </w:t>
      </w:r>
      <w:r w:rsidRPr="00C71349">
        <w:rPr>
          <w:color w:val="000000" w:themeColor="text1"/>
          <w:lang w:val="cs-CZ"/>
        </w:rPr>
        <w:t xml:space="preserve">vzorků </w:t>
      </w:r>
      <w:r>
        <w:rPr>
          <w:color w:val="000000" w:themeColor="text1"/>
          <w:lang w:val="cs-CZ"/>
        </w:rPr>
        <w:t>p</w:t>
      </w:r>
      <w:r w:rsidR="00C71349" w:rsidRPr="00C71349">
        <w:rPr>
          <w:color w:val="000000" w:themeColor="text1"/>
          <w:lang w:val="cs-CZ"/>
        </w:rPr>
        <w:t xml:space="preserve">otravin živočišného původu </w:t>
      </w:r>
      <w:r>
        <w:rPr>
          <w:color w:val="000000" w:themeColor="text1"/>
          <w:lang w:val="cs-CZ"/>
        </w:rPr>
        <w:t>představovalo</w:t>
      </w:r>
      <w:r w:rsidR="00C71349" w:rsidRPr="00C71349">
        <w:rPr>
          <w:color w:val="000000" w:themeColor="text1"/>
          <w:lang w:val="cs-CZ"/>
        </w:rPr>
        <w:t xml:space="preserve"> 9</w:t>
      </w:r>
      <w:r w:rsidR="002445BC">
        <w:rPr>
          <w:color w:val="000000" w:themeColor="text1"/>
          <w:lang w:val="cs-CZ"/>
        </w:rPr>
        <w:t>9</w:t>
      </w:r>
      <w:r w:rsidR="00C71349" w:rsidRPr="00C71349">
        <w:rPr>
          <w:color w:val="000000" w:themeColor="text1"/>
          <w:lang w:val="cs-CZ"/>
        </w:rPr>
        <w:t xml:space="preserve"> vzorků nezpracované produkty:</w:t>
      </w:r>
      <w:r w:rsidR="00C71349" w:rsidRPr="00C71349">
        <w:rPr>
          <w:color w:val="000000" w:themeColor="text1"/>
        </w:rPr>
        <w:t xml:space="preserve"> vejce, hovězí, vepřový, drůbeží a ovčí tuk, játra (skotu a jiných přežvýkavců, prasat </w:t>
      </w:r>
      <w:r w:rsidR="00897ABE">
        <w:rPr>
          <w:color w:val="000000" w:themeColor="text1"/>
        </w:rPr>
        <w:br/>
      </w:r>
      <w:r w:rsidR="00C71349" w:rsidRPr="00C71349">
        <w:rPr>
          <w:color w:val="000000" w:themeColor="text1"/>
        </w:rPr>
        <w:t xml:space="preserve">a </w:t>
      </w:r>
      <w:r w:rsidR="002445BC">
        <w:rPr>
          <w:color w:val="000000" w:themeColor="text1"/>
        </w:rPr>
        <w:t xml:space="preserve">drůbeže), maso z biochovu, med, </w:t>
      </w:r>
      <w:r w:rsidR="002445BC" w:rsidRPr="00C71349">
        <w:rPr>
          <w:color w:val="000000" w:themeColor="text1"/>
          <w:lang w:val="cs-CZ"/>
        </w:rPr>
        <w:t>mléko</w:t>
      </w:r>
      <w:r w:rsidR="004B1CF4">
        <w:rPr>
          <w:color w:val="000000" w:themeColor="text1"/>
          <w:lang w:val="cs-CZ"/>
        </w:rPr>
        <w:t xml:space="preserve"> (konzumní)</w:t>
      </w:r>
      <w:r w:rsidR="002445B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 </w:t>
      </w:r>
      <w:r w:rsidR="002445BC">
        <w:rPr>
          <w:color w:val="000000" w:themeColor="text1"/>
        </w:rPr>
        <w:t>19</w:t>
      </w:r>
      <w:r w:rsidR="00C71349" w:rsidRPr="00C71349">
        <w:rPr>
          <w:color w:val="000000" w:themeColor="text1"/>
          <w:lang w:val="cs-CZ"/>
        </w:rPr>
        <w:t xml:space="preserve"> vzorků zpracované produkty:</w:t>
      </w:r>
      <w:r w:rsidR="00C71349" w:rsidRPr="00C71349">
        <w:rPr>
          <w:color w:val="000000" w:themeColor="text1"/>
        </w:rPr>
        <w:t xml:space="preserve"> </w:t>
      </w:r>
      <w:r w:rsidR="00C71349" w:rsidRPr="00C71349">
        <w:rPr>
          <w:color w:val="000000" w:themeColor="text1"/>
          <w:lang w:val="cs-CZ"/>
        </w:rPr>
        <w:t>máslo, mléčné výrobky z ekologického zemědělství</w:t>
      </w:r>
      <w:r w:rsidR="00AA0D3C">
        <w:rPr>
          <w:color w:val="000000" w:themeColor="text1"/>
          <w:lang w:val="cs-CZ"/>
        </w:rPr>
        <w:t>.</w:t>
      </w:r>
    </w:p>
    <w:p w:rsidR="00C71349" w:rsidRPr="00C71349" w:rsidRDefault="00C71349" w:rsidP="00C71349">
      <w:pPr>
        <w:pStyle w:val="EFSABodytext"/>
        <w:rPr>
          <w:color w:val="000000" w:themeColor="text1"/>
          <w:lang w:val="cs-CZ"/>
        </w:rPr>
      </w:pPr>
      <w:r w:rsidRPr="00C71349">
        <w:rPr>
          <w:color w:val="000000" w:themeColor="text1"/>
          <w:lang w:val="cs-CZ"/>
        </w:rPr>
        <w:t xml:space="preserve">Všechny analyzované vzorky potraviny ŽP byly původem z ČR. Rezidua </w:t>
      </w:r>
      <w:r>
        <w:rPr>
          <w:color w:val="000000" w:themeColor="text1"/>
          <w:lang w:val="cs-CZ"/>
        </w:rPr>
        <w:t xml:space="preserve">pesticidů nebyla zaznamenána u </w:t>
      </w:r>
      <w:r w:rsidRPr="00C71349">
        <w:rPr>
          <w:color w:val="000000" w:themeColor="text1"/>
          <w:lang w:val="cs-CZ"/>
        </w:rPr>
        <w:t xml:space="preserve">66,1 % potravin živočišného původu. U 33,9 % vzorků se zjištěná rezidua nacházela pod hodnotou MRL. Překročení MRL nebylo zaznamenáno u žádného vzorku potravin živočišného původu. </w:t>
      </w:r>
    </w:p>
    <w:p w:rsidR="00BE6B9E" w:rsidRDefault="00C71349" w:rsidP="00320321">
      <w:pPr>
        <w:pStyle w:val="EFSABodytext"/>
        <w:rPr>
          <w:lang w:val="cs-CZ"/>
        </w:rPr>
      </w:pPr>
      <w:r w:rsidRPr="00C72E49">
        <w:rPr>
          <w:lang w:val="cs-CZ"/>
        </w:rPr>
        <w:t>V případě k</w:t>
      </w:r>
      <w:r w:rsidR="0079672C" w:rsidRPr="00C72E49">
        <w:rPr>
          <w:lang w:val="cs-CZ"/>
        </w:rPr>
        <w:t>rmiv</w:t>
      </w:r>
      <w:r w:rsidR="00CB038D" w:rsidRPr="00C72E49">
        <w:rPr>
          <w:lang w:val="cs-CZ"/>
        </w:rPr>
        <w:t xml:space="preserve"> </w:t>
      </w:r>
      <w:r w:rsidRPr="00C72E49">
        <w:rPr>
          <w:lang w:val="cs-CZ"/>
        </w:rPr>
        <w:t xml:space="preserve">bylo odebráno </w:t>
      </w:r>
      <w:r w:rsidR="00CB038D" w:rsidRPr="00C72E49">
        <w:rPr>
          <w:lang w:val="cs-CZ"/>
        </w:rPr>
        <w:t>celkem 95 vzorků</w:t>
      </w:r>
      <w:r w:rsidRPr="00C72E49">
        <w:rPr>
          <w:lang w:val="cs-CZ"/>
        </w:rPr>
        <w:t xml:space="preserve">, </w:t>
      </w:r>
      <w:r w:rsidR="00CB038D" w:rsidRPr="00C72E49">
        <w:rPr>
          <w:lang w:val="cs-CZ"/>
        </w:rPr>
        <w:t>z toho</w:t>
      </w:r>
      <w:r w:rsidR="009F79C2" w:rsidRPr="00C72E49">
        <w:rPr>
          <w:lang w:val="cs-CZ"/>
        </w:rPr>
        <w:t xml:space="preserve"> 78 </w:t>
      </w:r>
      <w:r w:rsidR="005E46BF" w:rsidRPr="00C72E49">
        <w:rPr>
          <w:lang w:val="cs-CZ"/>
        </w:rPr>
        <w:t xml:space="preserve">vzorků </w:t>
      </w:r>
      <w:r w:rsidRPr="00C72E49">
        <w:rPr>
          <w:lang w:val="cs-CZ"/>
        </w:rPr>
        <w:t xml:space="preserve">představovaly </w:t>
      </w:r>
      <w:r w:rsidR="005E46BF" w:rsidRPr="00C72E49">
        <w:rPr>
          <w:lang w:val="cs-CZ"/>
        </w:rPr>
        <w:t xml:space="preserve">nezpracované produkty </w:t>
      </w:r>
      <w:r w:rsidR="009F79C2" w:rsidRPr="00C72E49">
        <w:rPr>
          <w:lang w:val="cs-CZ"/>
        </w:rPr>
        <w:t>surovin</w:t>
      </w:r>
      <w:r w:rsidR="005E46BF" w:rsidRPr="00C72E49">
        <w:rPr>
          <w:lang w:val="cs-CZ"/>
        </w:rPr>
        <w:t>a</w:t>
      </w:r>
      <w:r w:rsidR="00887E1A" w:rsidRPr="00C72E49">
        <w:rPr>
          <w:lang w:val="cs-CZ"/>
        </w:rPr>
        <w:t xml:space="preserve"> a 1</w:t>
      </w:r>
      <w:r w:rsidR="002445BC">
        <w:rPr>
          <w:lang w:val="cs-CZ"/>
        </w:rPr>
        <w:t>7</w:t>
      </w:r>
      <w:r w:rsidR="00887E1A" w:rsidRPr="00C72E49">
        <w:rPr>
          <w:lang w:val="cs-CZ"/>
        </w:rPr>
        <w:t xml:space="preserve"> vzorků zpracované produkty, kdy se jednalo o krmné směsi.</w:t>
      </w:r>
      <w:r w:rsidR="008F48AB" w:rsidRPr="00C72E49">
        <w:rPr>
          <w:lang w:val="cs-CZ"/>
        </w:rPr>
        <w:t xml:space="preserve"> </w:t>
      </w:r>
      <w:r w:rsidRPr="00C72E49">
        <w:rPr>
          <w:lang w:val="cs-CZ"/>
        </w:rPr>
        <w:t>Z celkového počtu analyzovaných vzorků krmiv tvořily vzorky původem z ČR 80 %, 5,3 % krmiva původem ze států EU, 5,3 % krmiva ze třetích zemí a 9,4 % vzorky krmiv neznámého původu. Pozitivní nálezy reziduí pesticidů byly zjištěny</w:t>
      </w:r>
      <w:r w:rsidR="008F48AB" w:rsidRPr="00C72E49">
        <w:rPr>
          <w:lang w:val="cs-CZ"/>
        </w:rPr>
        <w:t xml:space="preserve"> u 65,3 % vzorků krmiv</w:t>
      </w:r>
      <w:r w:rsidRPr="00C72E49">
        <w:rPr>
          <w:lang w:val="cs-CZ"/>
        </w:rPr>
        <w:t xml:space="preserve">. </w:t>
      </w:r>
    </w:p>
    <w:p w:rsidR="00320321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Bioprodukty představovaly </w:t>
      </w:r>
      <w:r w:rsidR="00C7109F">
        <w:rPr>
          <w:lang w:val="cs-CZ"/>
        </w:rPr>
        <w:t>7</w:t>
      </w:r>
      <w:r w:rsidRPr="00D424FF">
        <w:rPr>
          <w:lang w:val="cs-CZ"/>
        </w:rPr>
        <w:t>,</w:t>
      </w:r>
      <w:r w:rsidR="00C7109F">
        <w:rPr>
          <w:lang w:val="cs-CZ"/>
        </w:rPr>
        <w:t>3</w:t>
      </w:r>
      <w:r w:rsidRPr="00D424FF">
        <w:rPr>
          <w:lang w:val="cs-CZ"/>
        </w:rPr>
        <w:t xml:space="preserve"> % z celkového počtu odebraných vzorků</w:t>
      </w:r>
      <w:r w:rsidR="001F2B1D">
        <w:rPr>
          <w:lang w:val="cs-CZ"/>
        </w:rPr>
        <w:t xml:space="preserve"> na stanovení přítomnosti reziduí pesticidů</w:t>
      </w:r>
      <w:r w:rsidRPr="00D424FF">
        <w:rPr>
          <w:lang w:val="cs-CZ"/>
        </w:rPr>
        <w:t>, potraviny vyprodukované konvenčně 9</w:t>
      </w:r>
      <w:r w:rsidR="00C7109F">
        <w:rPr>
          <w:lang w:val="cs-CZ"/>
        </w:rPr>
        <w:t>2</w:t>
      </w:r>
      <w:r w:rsidRPr="00D424FF">
        <w:rPr>
          <w:lang w:val="cs-CZ"/>
        </w:rPr>
        <w:t>,</w:t>
      </w:r>
      <w:r w:rsidR="00C7109F">
        <w:rPr>
          <w:lang w:val="cs-CZ"/>
        </w:rPr>
        <w:t>7</w:t>
      </w:r>
      <w:r w:rsidRPr="00D424FF">
        <w:rPr>
          <w:lang w:val="cs-CZ"/>
        </w:rPr>
        <w:t xml:space="preserve"> %. Z celkového počtu odebraných vzorků konvenčních potravin byl pozitivní nález reziduí pesticidů zaznamenán u </w:t>
      </w:r>
      <w:r w:rsidR="00713B58">
        <w:rPr>
          <w:lang w:val="cs-CZ"/>
        </w:rPr>
        <w:t>77</w:t>
      </w:r>
      <w:r w:rsidRPr="00D424FF">
        <w:rPr>
          <w:lang w:val="cs-CZ"/>
        </w:rPr>
        <w:t>,</w:t>
      </w:r>
      <w:r w:rsidR="00713B58">
        <w:rPr>
          <w:lang w:val="cs-CZ"/>
        </w:rPr>
        <w:t>1</w:t>
      </w:r>
      <w:r w:rsidRPr="00D424FF">
        <w:rPr>
          <w:lang w:val="cs-CZ"/>
        </w:rPr>
        <w:t xml:space="preserve"> % vzorků, v případě biopotravin u </w:t>
      </w:r>
      <w:r w:rsidR="00713B58">
        <w:rPr>
          <w:lang w:val="cs-CZ"/>
        </w:rPr>
        <w:t>31</w:t>
      </w:r>
      <w:r w:rsidRPr="00D424FF">
        <w:rPr>
          <w:lang w:val="cs-CZ"/>
        </w:rPr>
        <w:t>,</w:t>
      </w:r>
      <w:r w:rsidR="00713B58">
        <w:rPr>
          <w:lang w:val="cs-CZ"/>
        </w:rPr>
        <w:t>7</w:t>
      </w:r>
      <w:r w:rsidRPr="00D424FF">
        <w:rPr>
          <w:lang w:val="cs-CZ"/>
        </w:rPr>
        <w:t xml:space="preserve"> % vzorků.  </w:t>
      </w:r>
    </w:p>
    <w:p w:rsidR="00320321" w:rsidRPr="00D424FF" w:rsidRDefault="00D643C3" w:rsidP="00320321">
      <w:pPr>
        <w:pStyle w:val="EFSABodytext"/>
        <w:rPr>
          <w:lang w:val="cs-CZ"/>
        </w:rPr>
      </w:pPr>
      <w:r w:rsidRPr="00D424FF">
        <w:rPr>
          <w:lang w:val="cs-CZ"/>
        </w:rPr>
        <w:lastRenderedPageBreak/>
        <w:t xml:space="preserve">V rámci zesílené úřední kontroly </w:t>
      </w:r>
      <w:r w:rsidR="00320321" w:rsidRPr="00D424FF">
        <w:rPr>
          <w:lang w:val="cs-CZ"/>
        </w:rPr>
        <w:t>bylo odebráno celkem 1</w:t>
      </w:r>
      <w:r w:rsidR="000A07CC">
        <w:rPr>
          <w:lang w:val="cs-CZ"/>
        </w:rPr>
        <w:t>3</w:t>
      </w:r>
      <w:r w:rsidR="00320321" w:rsidRPr="00D424FF">
        <w:rPr>
          <w:lang w:val="cs-CZ"/>
        </w:rPr>
        <w:t xml:space="preserve"> vzorků. V</w:t>
      </w:r>
      <w:r w:rsidR="000A07CC">
        <w:rPr>
          <w:lang w:val="cs-CZ"/>
        </w:rPr>
        <w:t>e</w:t>
      </w:r>
      <w:r w:rsidR="00320321" w:rsidRPr="00D424FF">
        <w:rPr>
          <w:lang w:val="cs-CZ"/>
        </w:rPr>
        <w:t xml:space="preserve"> </w:t>
      </w:r>
      <w:r w:rsidR="000A07CC">
        <w:rPr>
          <w:lang w:val="cs-CZ"/>
        </w:rPr>
        <w:t xml:space="preserve">všech </w:t>
      </w:r>
      <w:r w:rsidR="00320321" w:rsidRPr="00D424FF">
        <w:rPr>
          <w:lang w:val="cs-CZ"/>
        </w:rPr>
        <w:t xml:space="preserve">případech se jednalo </w:t>
      </w:r>
      <w:r w:rsidR="001F2B1D">
        <w:rPr>
          <w:lang w:val="cs-CZ"/>
        </w:rPr>
        <w:br/>
      </w:r>
      <w:r w:rsidR="00320321" w:rsidRPr="00D424FF">
        <w:rPr>
          <w:lang w:val="cs-CZ"/>
        </w:rPr>
        <w:t>o vzorky čaje původem z</w:t>
      </w:r>
      <w:r w:rsidR="000A07CC">
        <w:rPr>
          <w:lang w:val="cs-CZ"/>
        </w:rPr>
        <w:t> </w:t>
      </w:r>
      <w:r w:rsidR="00320321" w:rsidRPr="00D424FF">
        <w:rPr>
          <w:lang w:val="cs-CZ"/>
        </w:rPr>
        <w:t>Číny</w:t>
      </w:r>
      <w:r w:rsidR="000A07CC">
        <w:rPr>
          <w:lang w:val="cs-CZ"/>
        </w:rPr>
        <w:t xml:space="preserve">. </w:t>
      </w:r>
      <w:r w:rsidR="00320321" w:rsidRPr="00D424FF">
        <w:rPr>
          <w:lang w:val="cs-CZ"/>
        </w:rPr>
        <w:t xml:space="preserve">MRL byl překročen u </w:t>
      </w:r>
      <w:r w:rsidR="007E25BB">
        <w:rPr>
          <w:lang w:val="cs-CZ"/>
        </w:rPr>
        <w:t>6</w:t>
      </w:r>
      <w:r w:rsidR="00320321" w:rsidRPr="00D424FF">
        <w:rPr>
          <w:lang w:val="cs-CZ"/>
        </w:rPr>
        <w:t xml:space="preserve"> vzorků, které byly hodnoceny jako nevyhovující. </w:t>
      </w:r>
      <w:r w:rsidR="007E25BB">
        <w:rPr>
          <w:lang w:val="cs-CZ"/>
        </w:rPr>
        <w:t xml:space="preserve">Ve </w:t>
      </w:r>
      <w:r w:rsidR="00320321" w:rsidRPr="00D424FF">
        <w:rPr>
          <w:lang w:val="cs-CZ"/>
        </w:rPr>
        <w:t>vzor</w:t>
      </w:r>
      <w:r w:rsidR="007E25BB">
        <w:rPr>
          <w:lang w:val="cs-CZ"/>
        </w:rPr>
        <w:t>cích</w:t>
      </w:r>
      <w:r w:rsidR="00320321" w:rsidRPr="00D424FF">
        <w:rPr>
          <w:lang w:val="cs-CZ"/>
        </w:rPr>
        <w:t xml:space="preserve"> čaje původem z Číny byla zjištěna nadlimitní množství účinné látky</w:t>
      </w:r>
      <w:r w:rsidR="007E25BB">
        <w:rPr>
          <w:lang w:val="cs-CZ"/>
        </w:rPr>
        <w:t xml:space="preserve"> acetamiprid, </w:t>
      </w:r>
      <w:r w:rsidR="00320321" w:rsidRPr="00D424FF">
        <w:rPr>
          <w:lang w:val="cs-CZ"/>
        </w:rPr>
        <w:t xml:space="preserve"> dinotefuran, lufenuron</w:t>
      </w:r>
      <w:r w:rsidR="007E25BB">
        <w:rPr>
          <w:lang w:val="cs-CZ"/>
        </w:rPr>
        <w:t>, imidacloprid, hexaflumuron, fipronil, pyridaben, triazophos</w:t>
      </w:r>
      <w:r w:rsidR="00320321" w:rsidRPr="00D424FF">
        <w:rPr>
          <w:lang w:val="cs-CZ"/>
        </w:rPr>
        <w:t xml:space="preserve"> a tolfenpyrad.</w:t>
      </w:r>
    </w:p>
    <w:p w:rsidR="00F77C79" w:rsidRPr="00D424FF" w:rsidRDefault="00320321" w:rsidP="00320321">
      <w:pPr>
        <w:pStyle w:val="EFSABodytext"/>
        <w:rPr>
          <w:lang w:val="cs-CZ"/>
        </w:rPr>
      </w:pPr>
      <w:r w:rsidRPr="00D424FF">
        <w:rPr>
          <w:lang w:val="cs-CZ"/>
        </w:rPr>
        <w:t xml:space="preserve">U </w:t>
      </w:r>
      <w:r w:rsidR="00C97088">
        <w:rPr>
          <w:lang w:val="cs-CZ"/>
        </w:rPr>
        <w:t>753</w:t>
      </w:r>
      <w:r w:rsidRPr="00D424FF">
        <w:rPr>
          <w:lang w:val="cs-CZ"/>
        </w:rPr>
        <w:t xml:space="preserve"> vzorků (</w:t>
      </w:r>
      <w:r w:rsidR="00C97088">
        <w:rPr>
          <w:lang w:val="cs-CZ"/>
        </w:rPr>
        <w:t>54</w:t>
      </w:r>
      <w:r w:rsidRPr="00D424FF">
        <w:rPr>
          <w:lang w:val="cs-CZ"/>
        </w:rPr>
        <w:t>,</w:t>
      </w:r>
      <w:r w:rsidR="00C97088">
        <w:rPr>
          <w:lang w:val="cs-CZ"/>
        </w:rPr>
        <w:t>2</w:t>
      </w:r>
      <w:r w:rsidRPr="00D424FF">
        <w:rPr>
          <w:lang w:val="cs-CZ"/>
        </w:rPr>
        <w:t xml:space="preserve"> %) byla detekována vice než jedna účinná látka. Maximální počet různých pesticidních látek a jejich metabolitů byl nalezen ve vzor</w:t>
      </w:r>
      <w:r w:rsidR="00C97088">
        <w:rPr>
          <w:lang w:val="cs-CZ"/>
        </w:rPr>
        <w:t>ku bylinného čaje</w:t>
      </w:r>
      <w:r w:rsidR="001F2B1D">
        <w:rPr>
          <w:lang w:val="cs-CZ"/>
        </w:rPr>
        <w:t xml:space="preserve">, kdy bylo zjištěno </w:t>
      </w:r>
      <w:r w:rsidRPr="00D424FF">
        <w:rPr>
          <w:lang w:val="cs-CZ"/>
        </w:rPr>
        <w:t>2</w:t>
      </w:r>
      <w:r w:rsidR="00C97088">
        <w:rPr>
          <w:lang w:val="cs-CZ"/>
        </w:rPr>
        <w:t>2</w:t>
      </w:r>
      <w:r w:rsidRPr="00D424FF">
        <w:rPr>
          <w:lang w:val="cs-CZ"/>
        </w:rPr>
        <w:t xml:space="preserve"> </w:t>
      </w:r>
      <w:r w:rsidR="001F2B1D">
        <w:rPr>
          <w:lang w:val="cs-CZ"/>
        </w:rPr>
        <w:t xml:space="preserve">různých </w:t>
      </w:r>
      <w:r w:rsidRPr="00D424FF">
        <w:rPr>
          <w:lang w:val="cs-CZ"/>
        </w:rPr>
        <w:t>sloučenin.</w:t>
      </w:r>
    </w:p>
    <w:p w:rsidR="00614B0E" w:rsidRPr="00D424FF" w:rsidRDefault="00B0085D" w:rsidP="00B0085D">
      <w:pPr>
        <w:pStyle w:val="EFSATabletitle"/>
        <w:rPr>
          <w:b/>
          <w:lang w:val="cs-CZ"/>
        </w:rPr>
      </w:pPr>
      <w:r w:rsidRPr="00D424FF">
        <w:rPr>
          <w:b/>
          <w:lang w:val="cs-CZ"/>
        </w:rPr>
        <w:t>Přehled odebraných vzorků v roce 201</w:t>
      </w:r>
      <w:r w:rsidR="001F2B1D">
        <w:rPr>
          <w:b/>
          <w:lang w:val="cs-CZ"/>
        </w:rPr>
        <w:t>8</w:t>
      </w:r>
      <w:r w:rsidRPr="00D424FF">
        <w:rPr>
          <w:b/>
          <w:lang w:val="cs-CZ"/>
        </w:rPr>
        <w:t xml:space="preserve"> dle skupin potravin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583"/>
        <w:gridCol w:w="1007"/>
        <w:gridCol w:w="1130"/>
        <w:gridCol w:w="1624"/>
        <w:gridCol w:w="1796"/>
        <w:gridCol w:w="1930"/>
      </w:tblGrid>
      <w:tr w:rsidR="00B0085D" w:rsidRPr="00D424FF" w:rsidTr="00B0085D">
        <w:tc>
          <w:tcPr>
            <w:tcW w:w="873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</w:t>
            </w:r>
          </w:p>
        </w:tc>
        <w:tc>
          <w:tcPr>
            <w:tcW w:w="555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Počet</w:t>
            </w:r>
          </w:p>
        </w:tc>
        <w:tc>
          <w:tcPr>
            <w:tcW w:w="623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Bez nálezu</w:t>
            </w:r>
          </w:p>
        </w:tc>
        <w:tc>
          <w:tcPr>
            <w:tcW w:w="895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 s pozitivním nálezem</w:t>
            </w:r>
          </w:p>
        </w:tc>
        <w:tc>
          <w:tcPr>
            <w:tcW w:w="990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Vzorky překračující MRL</w:t>
            </w:r>
          </w:p>
        </w:tc>
        <w:tc>
          <w:tcPr>
            <w:tcW w:w="1064" w:type="pct"/>
            <w:tcBorders>
              <w:bottom w:val="single" w:sz="12" w:space="0" w:color="auto"/>
            </w:tcBorders>
          </w:tcPr>
          <w:p w:rsidR="00B0085D" w:rsidRPr="00D424FF" w:rsidRDefault="00B0085D" w:rsidP="00B0085D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Nevyhovující vzorky</w:t>
            </w:r>
          </w:p>
        </w:tc>
      </w:tr>
      <w:tr w:rsidR="00B0085D" w:rsidRPr="00D424FF" w:rsidTr="00B0085D">
        <w:tc>
          <w:tcPr>
            <w:tcW w:w="873" w:type="pct"/>
            <w:tcBorders>
              <w:top w:val="single" w:sz="12" w:space="0" w:color="auto"/>
            </w:tcBorders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Potraviny živočišného původu</w:t>
            </w:r>
          </w:p>
        </w:tc>
        <w:tc>
          <w:tcPr>
            <w:tcW w:w="555" w:type="pct"/>
            <w:tcBorders>
              <w:top w:val="single" w:sz="12" w:space="0" w:color="auto"/>
            </w:tcBorders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99</w:t>
            </w:r>
          </w:p>
        </w:tc>
        <w:tc>
          <w:tcPr>
            <w:tcW w:w="623" w:type="pct"/>
            <w:tcBorders>
              <w:top w:val="single" w:sz="12" w:space="0" w:color="auto"/>
            </w:tcBorders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69</w:t>
            </w:r>
          </w:p>
        </w:tc>
        <w:tc>
          <w:tcPr>
            <w:tcW w:w="895" w:type="pct"/>
            <w:tcBorders>
              <w:top w:val="single" w:sz="12" w:space="0" w:color="auto"/>
            </w:tcBorders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30</w:t>
            </w:r>
          </w:p>
        </w:tc>
        <w:tc>
          <w:tcPr>
            <w:tcW w:w="990" w:type="pct"/>
            <w:tcBorders>
              <w:top w:val="single" w:sz="12" w:space="0" w:color="auto"/>
            </w:tcBorders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  <w:tcBorders>
              <w:top w:val="single" w:sz="12" w:space="0" w:color="auto"/>
            </w:tcBorders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Obilniny</w:t>
            </w:r>
          </w:p>
        </w:tc>
        <w:tc>
          <w:tcPr>
            <w:tcW w:w="55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54</w:t>
            </w:r>
          </w:p>
        </w:tc>
        <w:tc>
          <w:tcPr>
            <w:tcW w:w="623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24</w:t>
            </w:r>
          </w:p>
        </w:tc>
        <w:tc>
          <w:tcPr>
            <w:tcW w:w="895" w:type="pct"/>
          </w:tcPr>
          <w:p w:rsidR="00B0085D" w:rsidRPr="00D424FF" w:rsidRDefault="00CC3E02" w:rsidP="00CC3E02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30</w:t>
            </w:r>
          </w:p>
        </w:tc>
        <w:tc>
          <w:tcPr>
            <w:tcW w:w="990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064" w:type="pct"/>
          </w:tcPr>
          <w:p w:rsidR="00B0085D" w:rsidRPr="00D424FF" w:rsidRDefault="00EF2ACB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Dětská výživa</w:t>
            </w:r>
          </w:p>
        </w:tc>
        <w:tc>
          <w:tcPr>
            <w:tcW w:w="55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10</w:t>
            </w:r>
          </w:p>
        </w:tc>
        <w:tc>
          <w:tcPr>
            <w:tcW w:w="623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9</w:t>
            </w:r>
          </w:p>
        </w:tc>
        <w:tc>
          <w:tcPr>
            <w:tcW w:w="895" w:type="pct"/>
          </w:tcPr>
          <w:p w:rsidR="00B0085D" w:rsidRPr="00D424FF" w:rsidRDefault="00CC3E02" w:rsidP="00CC3E02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990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</w:t>
            </w:r>
          </w:p>
        </w:tc>
        <w:tc>
          <w:tcPr>
            <w:tcW w:w="1064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A3EB9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Ostatní produkty</w:t>
            </w:r>
            <w:r w:rsidR="00BE6B9E">
              <w:rPr>
                <w:rFonts w:ascii="Tahoma" w:hAnsi="Tahoma" w:cs="Tahoma"/>
                <w:sz w:val="18"/>
                <w:szCs w:val="18"/>
                <w:lang w:val="cs-CZ"/>
              </w:rPr>
              <w:t xml:space="preserve"> (krmiva)</w:t>
            </w:r>
            <w:r w:rsidR="00CC3E02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</w:p>
        </w:tc>
        <w:tc>
          <w:tcPr>
            <w:tcW w:w="55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78</w:t>
            </w:r>
          </w:p>
        </w:tc>
        <w:tc>
          <w:tcPr>
            <w:tcW w:w="623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28</w:t>
            </w:r>
          </w:p>
        </w:tc>
        <w:tc>
          <w:tcPr>
            <w:tcW w:w="89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50</w:t>
            </w:r>
          </w:p>
        </w:tc>
        <w:tc>
          <w:tcPr>
            <w:tcW w:w="990" w:type="pct"/>
          </w:tcPr>
          <w:p w:rsidR="00B0085D" w:rsidRPr="00D424FF" w:rsidRDefault="00C72E49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  <w:tc>
          <w:tcPr>
            <w:tcW w:w="1064" w:type="pct"/>
          </w:tcPr>
          <w:p w:rsidR="00B0085D" w:rsidRPr="00D424FF" w:rsidRDefault="00C72E49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Zpracované výrobky</w:t>
            </w:r>
          </w:p>
        </w:tc>
        <w:tc>
          <w:tcPr>
            <w:tcW w:w="55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194</w:t>
            </w:r>
          </w:p>
        </w:tc>
        <w:tc>
          <w:tcPr>
            <w:tcW w:w="623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74</w:t>
            </w:r>
          </w:p>
        </w:tc>
        <w:tc>
          <w:tcPr>
            <w:tcW w:w="89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120</w:t>
            </w:r>
          </w:p>
        </w:tc>
        <w:tc>
          <w:tcPr>
            <w:tcW w:w="990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8</w:t>
            </w:r>
          </w:p>
        </w:tc>
        <w:tc>
          <w:tcPr>
            <w:tcW w:w="1064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Suma (ovoce, zelenina, ostatní potraviny rostlinného původu) </w:t>
            </w:r>
          </w:p>
        </w:tc>
        <w:tc>
          <w:tcPr>
            <w:tcW w:w="55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955</w:t>
            </w:r>
          </w:p>
        </w:tc>
        <w:tc>
          <w:tcPr>
            <w:tcW w:w="623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160</w:t>
            </w:r>
          </w:p>
        </w:tc>
        <w:tc>
          <w:tcPr>
            <w:tcW w:w="895" w:type="pct"/>
          </w:tcPr>
          <w:p w:rsidR="00B0085D" w:rsidRPr="00D424FF" w:rsidRDefault="00CC3E02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795</w:t>
            </w:r>
          </w:p>
        </w:tc>
        <w:tc>
          <w:tcPr>
            <w:tcW w:w="990" w:type="pct"/>
          </w:tcPr>
          <w:p w:rsidR="00B0085D" w:rsidRPr="00D424FF" w:rsidRDefault="00E52D94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38</w:t>
            </w:r>
          </w:p>
        </w:tc>
        <w:tc>
          <w:tcPr>
            <w:tcW w:w="1064" w:type="pct"/>
          </w:tcPr>
          <w:p w:rsidR="00B0085D" w:rsidRPr="00D424FF" w:rsidRDefault="00E52D94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20</w:t>
            </w:r>
          </w:p>
        </w:tc>
      </w:tr>
      <w:tr w:rsidR="00B0085D" w:rsidRPr="00D424FF" w:rsidTr="00B0085D">
        <w:tc>
          <w:tcPr>
            <w:tcW w:w="873" w:type="pct"/>
          </w:tcPr>
          <w:p w:rsidR="00B0085D" w:rsidRPr="00D424FF" w:rsidRDefault="00B0085D" w:rsidP="00B0085D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>Celkem</w:t>
            </w:r>
          </w:p>
        </w:tc>
        <w:tc>
          <w:tcPr>
            <w:tcW w:w="555" w:type="pct"/>
          </w:tcPr>
          <w:p w:rsidR="00B0085D" w:rsidRPr="00D424FF" w:rsidRDefault="00CA33F3" w:rsidP="00891E4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1390</w:t>
            </w:r>
          </w:p>
        </w:tc>
        <w:tc>
          <w:tcPr>
            <w:tcW w:w="623" w:type="pct"/>
          </w:tcPr>
          <w:p w:rsidR="00B0085D" w:rsidRPr="00D424FF" w:rsidRDefault="00CA33F3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364</w:t>
            </w:r>
          </w:p>
        </w:tc>
        <w:tc>
          <w:tcPr>
            <w:tcW w:w="895" w:type="pct"/>
          </w:tcPr>
          <w:p w:rsidR="00B0085D" w:rsidRPr="00D424FF" w:rsidRDefault="00CA33F3" w:rsidP="00891E46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1026</w:t>
            </w:r>
          </w:p>
        </w:tc>
        <w:tc>
          <w:tcPr>
            <w:tcW w:w="990" w:type="pct"/>
          </w:tcPr>
          <w:p w:rsidR="00B0085D" w:rsidRPr="00D424FF" w:rsidRDefault="00CA33F3" w:rsidP="00B0085D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48</w:t>
            </w:r>
          </w:p>
        </w:tc>
        <w:tc>
          <w:tcPr>
            <w:tcW w:w="1064" w:type="pct"/>
          </w:tcPr>
          <w:p w:rsidR="00B0085D" w:rsidRPr="00D424FF" w:rsidRDefault="00CA33F3" w:rsidP="00C72E49">
            <w:pPr>
              <w:pStyle w:val="EFSATabletext"/>
              <w:jc w:val="center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2</w:t>
            </w:r>
            <w:r w:rsidR="00C72E49">
              <w:rPr>
                <w:rFonts w:ascii="Tahoma" w:hAnsi="Tahoma" w:cs="Tahoma"/>
                <w:sz w:val="18"/>
                <w:szCs w:val="18"/>
                <w:lang w:val="cs-CZ"/>
              </w:rPr>
              <w:t>5</w:t>
            </w:r>
          </w:p>
        </w:tc>
      </w:tr>
    </w:tbl>
    <w:p w:rsidR="0097130F" w:rsidRPr="00D424FF" w:rsidRDefault="0097130F" w:rsidP="0097130F">
      <w:pPr>
        <w:pStyle w:val="EFSAHeading2"/>
        <w:numPr>
          <w:ilvl w:val="0"/>
          <w:numId w:val="0"/>
        </w:numPr>
        <w:rPr>
          <w:lang w:val="cs-CZ"/>
        </w:rPr>
      </w:pPr>
    </w:p>
    <w:p w:rsidR="0035604A" w:rsidRPr="00D424FF" w:rsidRDefault="0097130F" w:rsidP="0097130F">
      <w:pPr>
        <w:pStyle w:val="EFSAHeading2"/>
        <w:rPr>
          <w:lang w:val="cs-CZ"/>
        </w:rPr>
      </w:pPr>
      <w:bookmarkStart w:id="34" w:name="_Toc25906582"/>
      <w:r w:rsidRPr="00D424FF">
        <w:rPr>
          <w:lang w:val="cs-CZ"/>
        </w:rPr>
        <w:t>Srovnání výsledků s předcházejícím rokem</w:t>
      </w:r>
      <w:bookmarkEnd w:id="34"/>
    </w:p>
    <w:p w:rsidR="00E040A3" w:rsidRPr="00D424FF" w:rsidRDefault="0097130F" w:rsidP="0097130F">
      <w:pPr>
        <w:pStyle w:val="EFSABodytext"/>
        <w:rPr>
          <w:lang w:val="cs-CZ"/>
        </w:rPr>
      </w:pPr>
      <w:r w:rsidRPr="00D424FF">
        <w:rPr>
          <w:lang w:val="cs-CZ"/>
        </w:rPr>
        <w:t xml:space="preserve">Rezidua pesticidů </w:t>
      </w:r>
      <w:r w:rsidR="00151536">
        <w:rPr>
          <w:lang w:val="cs-CZ"/>
        </w:rPr>
        <w:t>byla v roce 201</w:t>
      </w:r>
      <w:r w:rsidR="00700C98">
        <w:rPr>
          <w:lang w:val="cs-CZ"/>
        </w:rPr>
        <w:t>8</w:t>
      </w:r>
      <w:r w:rsidR="00151536">
        <w:rPr>
          <w:lang w:val="cs-CZ"/>
        </w:rPr>
        <w:t xml:space="preserve"> analyzována u celkem </w:t>
      </w:r>
      <w:r w:rsidR="00700C98">
        <w:rPr>
          <w:lang w:val="cs-CZ"/>
        </w:rPr>
        <w:t>1390</w:t>
      </w:r>
      <w:r w:rsidR="00151536">
        <w:rPr>
          <w:lang w:val="cs-CZ"/>
        </w:rPr>
        <w:t xml:space="preserve"> vzorků v porovnání </w:t>
      </w:r>
      <w:r w:rsidRPr="00D424FF">
        <w:rPr>
          <w:lang w:val="cs-CZ"/>
        </w:rPr>
        <w:t>s celkovým počtem 1</w:t>
      </w:r>
      <w:r w:rsidR="00700C98">
        <w:rPr>
          <w:lang w:val="cs-CZ"/>
        </w:rPr>
        <w:t>520</w:t>
      </w:r>
      <w:r w:rsidRPr="00D424FF">
        <w:rPr>
          <w:lang w:val="cs-CZ"/>
        </w:rPr>
        <w:t xml:space="preserve"> vzorků analyzovaných v roce 201</w:t>
      </w:r>
      <w:r w:rsidR="00700C98">
        <w:rPr>
          <w:lang w:val="cs-CZ"/>
        </w:rPr>
        <w:t>7</w:t>
      </w:r>
      <w:r w:rsidRPr="00D424FF">
        <w:rPr>
          <w:lang w:val="cs-CZ"/>
        </w:rPr>
        <w:t>. Pozitivní nálezy reziduí pesticidů byly v roce 201</w:t>
      </w:r>
      <w:r w:rsidR="00BA3EB9">
        <w:rPr>
          <w:lang w:val="cs-CZ"/>
        </w:rPr>
        <w:t>8</w:t>
      </w:r>
      <w:r w:rsidRPr="00D424FF">
        <w:rPr>
          <w:lang w:val="cs-CZ"/>
        </w:rPr>
        <w:t xml:space="preserve"> zaznamenány u </w:t>
      </w:r>
      <w:r w:rsidR="00BA3EB9">
        <w:rPr>
          <w:lang w:val="cs-CZ"/>
        </w:rPr>
        <w:t>73</w:t>
      </w:r>
      <w:r w:rsidRPr="00D424FF">
        <w:rPr>
          <w:lang w:val="cs-CZ"/>
        </w:rPr>
        <w:t>,</w:t>
      </w:r>
      <w:r w:rsidR="00BA3EB9">
        <w:rPr>
          <w:lang w:val="cs-CZ"/>
        </w:rPr>
        <w:t>8</w:t>
      </w:r>
      <w:r w:rsidR="00151536">
        <w:rPr>
          <w:lang w:val="cs-CZ"/>
        </w:rPr>
        <w:t xml:space="preserve"> % vzorků </w:t>
      </w:r>
      <w:r w:rsidRPr="00D424FF">
        <w:rPr>
          <w:lang w:val="cs-CZ"/>
        </w:rPr>
        <w:t xml:space="preserve">v porovnání s </w:t>
      </w:r>
      <w:r w:rsidR="00BA3EB9">
        <w:rPr>
          <w:lang w:val="cs-CZ"/>
        </w:rPr>
        <w:t>56</w:t>
      </w:r>
      <w:r w:rsidRPr="00D424FF">
        <w:rPr>
          <w:lang w:val="cs-CZ"/>
        </w:rPr>
        <w:t>,2 % v roce 201</w:t>
      </w:r>
      <w:r w:rsidR="00BA3EB9">
        <w:rPr>
          <w:lang w:val="cs-CZ"/>
        </w:rPr>
        <w:t>7</w:t>
      </w:r>
      <w:r w:rsidR="001F2B1D">
        <w:rPr>
          <w:lang w:val="cs-CZ"/>
        </w:rPr>
        <w:t xml:space="preserve">. </w:t>
      </w:r>
      <w:r w:rsidRPr="00D424FF">
        <w:rPr>
          <w:lang w:val="cs-CZ"/>
        </w:rPr>
        <w:t>Hodnota MRL byla v roce 201</w:t>
      </w:r>
      <w:r w:rsidR="00CA33F3">
        <w:rPr>
          <w:lang w:val="cs-CZ"/>
        </w:rPr>
        <w:t>8</w:t>
      </w:r>
      <w:r w:rsidRPr="00D424FF">
        <w:rPr>
          <w:lang w:val="cs-CZ"/>
        </w:rPr>
        <w:t xml:space="preserve"> překročena </w:t>
      </w:r>
      <w:r w:rsidR="001F2B1D">
        <w:rPr>
          <w:lang w:val="cs-CZ"/>
        </w:rPr>
        <w:br/>
      </w:r>
      <w:r w:rsidRPr="00D424FF">
        <w:rPr>
          <w:lang w:val="cs-CZ"/>
        </w:rPr>
        <w:t>u 3,</w:t>
      </w:r>
      <w:r w:rsidR="00AB1231">
        <w:rPr>
          <w:lang w:val="cs-CZ"/>
        </w:rPr>
        <w:t>5</w:t>
      </w:r>
      <w:r w:rsidRPr="00D424FF">
        <w:rPr>
          <w:lang w:val="cs-CZ"/>
        </w:rPr>
        <w:t xml:space="preserve"> % vzorků (4,5 % v roce 2016</w:t>
      </w:r>
      <w:r w:rsidR="00AB1231">
        <w:rPr>
          <w:lang w:val="cs-CZ"/>
        </w:rPr>
        <w:t>, 3,1 % v roce 2017</w:t>
      </w:r>
      <w:r w:rsidRPr="00D424FF">
        <w:rPr>
          <w:lang w:val="cs-CZ"/>
        </w:rPr>
        <w:t>), 1,</w:t>
      </w:r>
      <w:r w:rsidR="00BE6B9E">
        <w:rPr>
          <w:lang w:val="cs-CZ"/>
        </w:rPr>
        <w:t>8</w:t>
      </w:r>
      <w:r w:rsidRPr="00D424FF">
        <w:rPr>
          <w:lang w:val="cs-CZ"/>
        </w:rPr>
        <w:t xml:space="preserve"> % vzorků bylo hodnoceno jak nevyhovující (2,4 % v roce 2016</w:t>
      </w:r>
      <w:r w:rsidR="00AB1231">
        <w:rPr>
          <w:lang w:val="cs-CZ"/>
        </w:rPr>
        <w:t>, 1,8 % v roce 2017</w:t>
      </w:r>
      <w:r w:rsidRPr="00D424FF">
        <w:rPr>
          <w:lang w:val="cs-CZ"/>
        </w:rPr>
        <w:t>).</w:t>
      </w:r>
    </w:p>
    <w:p w:rsidR="0097130F" w:rsidRPr="00D424FF" w:rsidRDefault="0097130F" w:rsidP="0097130F">
      <w:pPr>
        <w:pStyle w:val="EFSAHeading1"/>
        <w:rPr>
          <w:lang w:val="cs-CZ"/>
        </w:rPr>
      </w:pPr>
      <w:bookmarkStart w:id="35" w:name="_Toc399503962"/>
      <w:bookmarkStart w:id="36" w:name="_Toc399850649"/>
      <w:bookmarkStart w:id="37" w:name="_Toc405560711"/>
      <w:bookmarkStart w:id="38" w:name="_Toc25906583"/>
      <w:r w:rsidRPr="00D424FF">
        <w:rPr>
          <w:lang w:val="cs-CZ"/>
        </w:rPr>
        <w:t>Nevyhovující vzorky: možné důvody, překročení akutní referenční dávky a přijatá opatření</w:t>
      </w:r>
      <w:bookmarkEnd w:id="38"/>
      <w:r w:rsidRPr="00D424FF">
        <w:rPr>
          <w:lang w:val="cs-CZ"/>
        </w:rPr>
        <w:t xml:space="preserve"> </w:t>
      </w:r>
    </w:p>
    <w:bookmarkEnd w:id="35"/>
    <w:bookmarkEnd w:id="36"/>
    <w:bookmarkEnd w:id="37"/>
    <w:p w:rsidR="00AB34AA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 xml:space="preserve">Z celkového počtu odebraných vzorků bylo </w:t>
      </w:r>
      <w:r w:rsidR="006939B9" w:rsidRPr="00D424FF">
        <w:rPr>
          <w:lang w:val="cs-CZ"/>
        </w:rPr>
        <w:t xml:space="preserve">numerické </w:t>
      </w:r>
      <w:r w:rsidRPr="00D424FF">
        <w:rPr>
          <w:lang w:val="cs-CZ"/>
        </w:rPr>
        <w:t>překročení MRL v roce 201</w:t>
      </w:r>
      <w:r w:rsidR="00BA3EB9">
        <w:rPr>
          <w:lang w:val="cs-CZ"/>
        </w:rPr>
        <w:t>8</w:t>
      </w:r>
      <w:r w:rsidRPr="00D424FF">
        <w:rPr>
          <w:lang w:val="cs-CZ"/>
        </w:rPr>
        <w:t xml:space="preserve"> zaznamenáno u 4</w:t>
      </w:r>
      <w:r w:rsidR="00BA3EB9">
        <w:rPr>
          <w:lang w:val="cs-CZ"/>
        </w:rPr>
        <w:t>8</w:t>
      </w:r>
      <w:r w:rsidRPr="00D424FF">
        <w:rPr>
          <w:lang w:val="cs-CZ"/>
        </w:rPr>
        <w:t xml:space="preserve"> vzorků</w:t>
      </w:r>
      <w:r w:rsidR="006939B9" w:rsidRPr="00D424FF">
        <w:rPr>
          <w:lang w:val="cs-CZ"/>
        </w:rPr>
        <w:t xml:space="preserve"> (3,</w:t>
      </w:r>
      <w:r w:rsidR="00BA3EB9">
        <w:rPr>
          <w:lang w:val="cs-CZ"/>
        </w:rPr>
        <w:t>5</w:t>
      </w:r>
      <w:r w:rsidR="006939B9" w:rsidRPr="00D424FF">
        <w:rPr>
          <w:lang w:val="cs-CZ"/>
        </w:rPr>
        <w:t xml:space="preserve"> %). </w:t>
      </w:r>
      <w:r w:rsidR="00BA3EB9">
        <w:rPr>
          <w:lang w:val="cs-CZ"/>
        </w:rPr>
        <w:t xml:space="preserve">Jako </w:t>
      </w:r>
      <w:r w:rsidR="00BA3EB9" w:rsidRPr="00D424FF">
        <w:rPr>
          <w:lang w:val="cs-CZ"/>
        </w:rPr>
        <w:t xml:space="preserve">nevyhovující </w:t>
      </w:r>
      <w:r w:rsidRPr="00D424FF">
        <w:rPr>
          <w:lang w:val="cs-CZ"/>
        </w:rPr>
        <w:t>bylo i po zohlednění nejistoty měření hodnoceno</w:t>
      </w:r>
      <w:r w:rsidR="00BA3EB9">
        <w:rPr>
          <w:lang w:val="cs-CZ"/>
        </w:rPr>
        <w:t xml:space="preserve"> celkem 2</w:t>
      </w:r>
      <w:r w:rsidR="009443B2">
        <w:rPr>
          <w:lang w:val="cs-CZ"/>
        </w:rPr>
        <w:t>5</w:t>
      </w:r>
      <w:r w:rsidR="00BA3EB9">
        <w:rPr>
          <w:lang w:val="cs-CZ"/>
        </w:rPr>
        <w:t xml:space="preserve"> vzorků </w:t>
      </w:r>
      <w:r w:rsidR="00BA3EB9" w:rsidRPr="00D424FF">
        <w:rPr>
          <w:lang w:val="cs-CZ"/>
        </w:rPr>
        <w:t>(1,</w:t>
      </w:r>
      <w:r w:rsidR="009443B2">
        <w:rPr>
          <w:lang w:val="cs-CZ"/>
        </w:rPr>
        <w:t>8</w:t>
      </w:r>
      <w:r w:rsidR="00151536">
        <w:rPr>
          <w:lang w:val="cs-CZ"/>
        </w:rPr>
        <w:t xml:space="preserve"> %)</w:t>
      </w:r>
      <w:r w:rsidRPr="00D424FF">
        <w:rPr>
          <w:lang w:val="cs-CZ"/>
        </w:rPr>
        <w:t xml:space="preserve">. </w:t>
      </w:r>
      <w:r w:rsidR="006027DC">
        <w:rPr>
          <w:lang w:val="cs-CZ"/>
        </w:rPr>
        <w:t xml:space="preserve">Z pohledu původu nevyhovujících komodit </w:t>
      </w:r>
      <w:r w:rsidR="00AB34AA" w:rsidRPr="00D424FF">
        <w:rPr>
          <w:lang w:val="cs-CZ"/>
        </w:rPr>
        <w:t>byly</w:t>
      </w:r>
      <w:r w:rsidR="006027DC">
        <w:rPr>
          <w:lang w:val="cs-CZ"/>
        </w:rPr>
        <w:t xml:space="preserve"> 2 vzorky</w:t>
      </w:r>
      <w:r w:rsidR="00AB34AA" w:rsidRPr="00D424FF">
        <w:rPr>
          <w:lang w:val="cs-CZ"/>
        </w:rPr>
        <w:t xml:space="preserve"> původem z ČR, 1</w:t>
      </w:r>
      <w:r w:rsidR="009443B2">
        <w:rPr>
          <w:lang w:val="cs-CZ"/>
        </w:rPr>
        <w:t>1</w:t>
      </w:r>
      <w:r w:rsidR="00AB34AA" w:rsidRPr="00D424FF">
        <w:rPr>
          <w:lang w:val="cs-CZ"/>
        </w:rPr>
        <w:t xml:space="preserve"> nevyhovujících vzorků ze států EU, 11 nevyhovujících vzorků ze třetích zemí a u jednoho nevyhovujícího vzorku nebyla země původu uvedena.</w:t>
      </w:r>
    </w:p>
    <w:p w:rsidR="004035A8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 xml:space="preserve">Jednalo se o následující komodity: </w:t>
      </w:r>
      <w:r w:rsidR="004035A8" w:rsidRPr="00D424FF">
        <w:rPr>
          <w:lang w:val="cs-CZ"/>
        </w:rPr>
        <w:t xml:space="preserve">jablka </w:t>
      </w:r>
      <w:r w:rsidRPr="00D424FF">
        <w:rPr>
          <w:lang w:val="cs-CZ"/>
        </w:rPr>
        <w:t xml:space="preserve">- </w:t>
      </w:r>
      <w:r w:rsidR="00E06E94">
        <w:rPr>
          <w:lang w:val="cs-CZ"/>
        </w:rPr>
        <w:t>5</w:t>
      </w:r>
      <w:r w:rsidRPr="00D424FF">
        <w:rPr>
          <w:lang w:val="cs-CZ"/>
        </w:rPr>
        <w:t xml:space="preserve"> nevyhovujících vzorků,  čaj - </w:t>
      </w:r>
      <w:r w:rsidR="00E06E94">
        <w:rPr>
          <w:lang w:val="cs-CZ"/>
        </w:rPr>
        <w:t>7</w:t>
      </w:r>
      <w:r w:rsidRPr="00D424FF">
        <w:rPr>
          <w:lang w:val="cs-CZ"/>
        </w:rPr>
        <w:t xml:space="preserve"> nevyhovující</w:t>
      </w:r>
      <w:r w:rsidR="00DF6023" w:rsidRPr="00D424FF">
        <w:rPr>
          <w:lang w:val="cs-CZ"/>
        </w:rPr>
        <w:t>ch vzorků</w:t>
      </w:r>
      <w:r w:rsidR="00E06E94">
        <w:rPr>
          <w:lang w:val="cs-CZ"/>
        </w:rPr>
        <w:t>, semeno máku – 3 nevyhovující vzorky, zeleninová paprika  - 2 nevyhovující vzorky</w:t>
      </w:r>
      <w:r w:rsidR="00DF6023" w:rsidRPr="00D424FF">
        <w:rPr>
          <w:lang w:val="cs-CZ"/>
        </w:rPr>
        <w:t xml:space="preserve"> a po jednom</w:t>
      </w:r>
      <w:r w:rsidR="00151536">
        <w:rPr>
          <w:lang w:val="cs-CZ"/>
        </w:rPr>
        <w:t xml:space="preserve"> </w:t>
      </w:r>
      <w:r w:rsidR="00DF6023" w:rsidRPr="00D424FF">
        <w:rPr>
          <w:lang w:val="cs-CZ"/>
        </w:rPr>
        <w:t>nevyhovujícím vzorku</w:t>
      </w:r>
      <w:r w:rsidR="004035A8" w:rsidRPr="00D424FF">
        <w:rPr>
          <w:lang w:val="cs-CZ"/>
        </w:rPr>
        <w:t xml:space="preserve"> meru</w:t>
      </w:r>
      <w:r w:rsidR="00DF6023" w:rsidRPr="00D424FF">
        <w:rPr>
          <w:lang w:val="cs-CZ"/>
        </w:rPr>
        <w:t>něk</w:t>
      </w:r>
      <w:r w:rsidR="00E06E94">
        <w:rPr>
          <w:lang w:val="cs-CZ"/>
        </w:rPr>
        <w:t>,</w:t>
      </w:r>
      <w:r w:rsidR="004035A8" w:rsidRPr="00D424FF">
        <w:rPr>
          <w:lang w:val="cs-CZ"/>
        </w:rPr>
        <w:t xml:space="preserve"> pekingské</w:t>
      </w:r>
      <w:r w:rsidR="00EA71BA" w:rsidRPr="00D424FF">
        <w:rPr>
          <w:lang w:val="cs-CZ"/>
        </w:rPr>
        <w:t>ho</w:t>
      </w:r>
      <w:r w:rsidR="004035A8" w:rsidRPr="00D424FF">
        <w:rPr>
          <w:lang w:val="cs-CZ"/>
        </w:rPr>
        <w:t xml:space="preserve"> zelí</w:t>
      </w:r>
      <w:r w:rsidR="00B26B5D" w:rsidRPr="00D424FF">
        <w:rPr>
          <w:lang w:val="cs-CZ"/>
        </w:rPr>
        <w:t xml:space="preserve">, </w:t>
      </w:r>
      <w:r w:rsidR="004C715B" w:rsidRPr="00D424FF">
        <w:rPr>
          <w:lang w:val="cs-CZ"/>
        </w:rPr>
        <w:t>hlávkov</w:t>
      </w:r>
      <w:r w:rsidR="00EA71BA" w:rsidRPr="00D424FF">
        <w:rPr>
          <w:lang w:val="cs-CZ"/>
        </w:rPr>
        <w:t>é</w:t>
      </w:r>
      <w:r w:rsidR="004C715B" w:rsidRPr="00D424FF">
        <w:rPr>
          <w:lang w:val="cs-CZ"/>
        </w:rPr>
        <w:t xml:space="preserve"> </w:t>
      </w:r>
      <w:r w:rsidR="00B26B5D" w:rsidRPr="00D424FF">
        <w:rPr>
          <w:lang w:val="cs-CZ"/>
        </w:rPr>
        <w:t>kapust</w:t>
      </w:r>
      <w:r w:rsidR="00EA71BA" w:rsidRPr="00D424FF">
        <w:rPr>
          <w:lang w:val="cs-CZ"/>
        </w:rPr>
        <w:t>y</w:t>
      </w:r>
      <w:r w:rsidR="00B26B5D" w:rsidRPr="00D424FF">
        <w:rPr>
          <w:lang w:val="cs-CZ"/>
        </w:rPr>
        <w:t>, květák</w:t>
      </w:r>
      <w:r w:rsidR="00EA71BA" w:rsidRPr="00D424FF">
        <w:rPr>
          <w:lang w:val="cs-CZ"/>
        </w:rPr>
        <w:t>u</w:t>
      </w:r>
      <w:r w:rsidR="00E06E94">
        <w:rPr>
          <w:lang w:val="cs-CZ"/>
        </w:rPr>
        <w:t>, lněného semene, manga, mandarinek</w:t>
      </w:r>
      <w:r w:rsidR="00E47154">
        <w:rPr>
          <w:lang w:val="cs-CZ"/>
        </w:rPr>
        <w:t xml:space="preserve"> a</w:t>
      </w:r>
      <w:r w:rsidR="00E06E94">
        <w:rPr>
          <w:lang w:val="cs-CZ"/>
        </w:rPr>
        <w:t xml:space="preserve"> sušeného ovoce (goji)</w:t>
      </w:r>
      <w:r w:rsidR="00EA71BA" w:rsidRPr="001F2B1D">
        <w:rPr>
          <w:lang w:val="cs-CZ"/>
        </w:rPr>
        <w:t>.</w:t>
      </w:r>
      <w:r w:rsidRPr="001F2B1D">
        <w:rPr>
          <w:lang w:val="cs-CZ"/>
        </w:rPr>
        <w:t xml:space="preserve"> </w:t>
      </w:r>
    </w:p>
    <w:p w:rsidR="00B90CBD" w:rsidRPr="00D424FF" w:rsidRDefault="009351EF" w:rsidP="009351EF">
      <w:pPr>
        <w:pStyle w:val="EFSABodytext"/>
        <w:rPr>
          <w:lang w:val="cs-CZ"/>
        </w:rPr>
      </w:pPr>
      <w:r w:rsidRPr="00D424FF">
        <w:rPr>
          <w:lang w:val="cs-CZ"/>
        </w:rPr>
        <w:t>Do systému RASFF byl</w:t>
      </w:r>
      <w:r w:rsidR="00323735">
        <w:rPr>
          <w:lang w:val="cs-CZ"/>
        </w:rPr>
        <w:t xml:space="preserve">y </w:t>
      </w:r>
      <w:r w:rsidRPr="00D424FF">
        <w:rPr>
          <w:lang w:val="cs-CZ"/>
        </w:rPr>
        <w:t>notifikován</w:t>
      </w:r>
      <w:r w:rsidR="00323735">
        <w:rPr>
          <w:lang w:val="cs-CZ"/>
        </w:rPr>
        <w:t>y</w:t>
      </w:r>
      <w:r w:rsidRPr="00D424FF">
        <w:rPr>
          <w:lang w:val="cs-CZ"/>
        </w:rPr>
        <w:t xml:space="preserve"> nález</w:t>
      </w:r>
      <w:r w:rsidR="00323735">
        <w:rPr>
          <w:lang w:val="cs-CZ"/>
        </w:rPr>
        <w:t>y</w:t>
      </w:r>
      <w:r w:rsidRPr="00D424FF">
        <w:rPr>
          <w:lang w:val="cs-CZ"/>
        </w:rPr>
        <w:t xml:space="preserve"> </w:t>
      </w:r>
      <w:r w:rsidR="00323735">
        <w:rPr>
          <w:lang w:val="cs-CZ"/>
        </w:rPr>
        <w:t xml:space="preserve">chlorpyrifosu v jablkách původem z Polska a neznámého původu (notifikace </w:t>
      </w:r>
      <w:r w:rsidR="00323735" w:rsidRPr="00323735">
        <w:rPr>
          <w:lang w:val="cs-CZ"/>
        </w:rPr>
        <w:t>2018.0468</w:t>
      </w:r>
      <w:r w:rsidR="00323735">
        <w:rPr>
          <w:lang w:val="cs-CZ"/>
        </w:rPr>
        <w:t xml:space="preserve">, </w:t>
      </w:r>
      <w:r w:rsidR="00323735" w:rsidRPr="00323735">
        <w:rPr>
          <w:lang w:val="cs-CZ"/>
        </w:rPr>
        <w:t>2018.0436</w:t>
      </w:r>
      <w:r w:rsidR="00323735">
        <w:rPr>
          <w:lang w:val="cs-CZ"/>
        </w:rPr>
        <w:t xml:space="preserve">, </w:t>
      </w:r>
      <w:r w:rsidR="00323735" w:rsidRPr="00323735">
        <w:rPr>
          <w:lang w:val="cs-CZ"/>
        </w:rPr>
        <w:t>2018.1743</w:t>
      </w:r>
      <w:r w:rsidR="00323735">
        <w:rPr>
          <w:lang w:val="cs-CZ"/>
        </w:rPr>
        <w:t>)</w:t>
      </w:r>
      <w:r w:rsidR="00F77C79">
        <w:rPr>
          <w:lang w:val="cs-CZ"/>
        </w:rPr>
        <w:t xml:space="preserve">, </w:t>
      </w:r>
      <w:r w:rsidR="00DF6023" w:rsidRPr="00D424FF">
        <w:rPr>
          <w:lang w:val="cs-CZ"/>
        </w:rPr>
        <w:t>nález carbofuranu v goji původem z Číny (</w:t>
      </w:r>
      <w:r w:rsidR="007040C4">
        <w:rPr>
          <w:lang w:val="cs-CZ"/>
        </w:rPr>
        <w:t>n</w:t>
      </w:r>
      <w:r w:rsidR="00DF6023" w:rsidRPr="00D424FF">
        <w:rPr>
          <w:lang w:val="cs-CZ"/>
        </w:rPr>
        <w:t>otifikace</w:t>
      </w:r>
      <w:r w:rsidR="00323735">
        <w:rPr>
          <w:lang w:val="cs-CZ"/>
        </w:rPr>
        <w:t xml:space="preserve"> 2018.0911), </w:t>
      </w:r>
      <w:r w:rsidR="00DF6023" w:rsidRPr="00D424FF">
        <w:rPr>
          <w:lang w:val="cs-CZ"/>
        </w:rPr>
        <w:t xml:space="preserve">chlorpyrifosu </w:t>
      </w:r>
      <w:r w:rsidR="007040C4">
        <w:rPr>
          <w:lang w:val="cs-CZ"/>
        </w:rPr>
        <w:t>v hlávkové kapustě původem z Polska (notifikace 2018.3335)</w:t>
      </w:r>
      <w:r w:rsidR="00F77C79">
        <w:rPr>
          <w:lang w:val="cs-CZ"/>
        </w:rPr>
        <w:br/>
      </w:r>
      <w:r w:rsidR="007040C4">
        <w:rPr>
          <w:lang w:val="cs-CZ"/>
        </w:rPr>
        <w:t>a haloxyfopu v máku původem z ČR</w:t>
      </w:r>
      <w:r w:rsidR="004F6514" w:rsidRPr="004F6514">
        <w:t xml:space="preserve"> </w:t>
      </w:r>
      <w:r w:rsidR="004F6514">
        <w:t>(</w:t>
      </w:r>
      <w:r w:rsidR="004F6514" w:rsidRPr="004F6514">
        <w:rPr>
          <w:lang w:val="cs-CZ"/>
        </w:rPr>
        <w:t>notifikace 2019.0098</w:t>
      </w:r>
      <w:r w:rsidR="004F6514">
        <w:rPr>
          <w:lang w:val="cs-CZ"/>
        </w:rPr>
        <w:t>)</w:t>
      </w:r>
      <w:r w:rsidR="007040C4">
        <w:rPr>
          <w:lang w:val="cs-CZ"/>
        </w:rPr>
        <w:t xml:space="preserve">.   </w:t>
      </w:r>
      <w:r w:rsidRPr="00D424FF">
        <w:rPr>
          <w:lang w:val="cs-CZ"/>
        </w:rPr>
        <w:t>V rámci</w:t>
      </w:r>
      <w:r w:rsidR="00242627" w:rsidRPr="00D424FF">
        <w:rPr>
          <w:lang w:val="cs-CZ"/>
        </w:rPr>
        <w:t xml:space="preserve"> zesílené úřední kontroly nebyl</w:t>
      </w:r>
      <w:r w:rsidR="00F77C79">
        <w:rPr>
          <w:lang w:val="cs-CZ"/>
        </w:rPr>
        <w:t>o</w:t>
      </w:r>
      <w:r w:rsidRPr="00D424FF">
        <w:rPr>
          <w:lang w:val="cs-CZ"/>
        </w:rPr>
        <w:t xml:space="preserve"> </w:t>
      </w:r>
      <w:r w:rsidR="00AA0D3C">
        <w:rPr>
          <w:lang w:val="cs-CZ"/>
        </w:rPr>
        <w:br/>
      </w:r>
      <w:r w:rsidRPr="00D424FF">
        <w:rPr>
          <w:lang w:val="cs-CZ"/>
        </w:rPr>
        <w:t>z důvodu nadlimitního nálezu rezidua pesticidu propuštěn</w:t>
      </w:r>
      <w:r w:rsidR="0092544C">
        <w:rPr>
          <w:lang w:val="cs-CZ"/>
        </w:rPr>
        <w:t>o</w:t>
      </w:r>
      <w:r w:rsidRPr="00D424FF">
        <w:rPr>
          <w:lang w:val="cs-CZ"/>
        </w:rPr>
        <w:t xml:space="preserve"> do volného oběhu </w:t>
      </w:r>
      <w:r w:rsidR="0092544C">
        <w:rPr>
          <w:lang w:val="cs-CZ"/>
        </w:rPr>
        <w:t>6</w:t>
      </w:r>
      <w:r w:rsidRPr="00D424FF">
        <w:rPr>
          <w:lang w:val="cs-CZ"/>
        </w:rPr>
        <w:t xml:space="preserve"> zásil</w:t>
      </w:r>
      <w:r w:rsidR="0092544C">
        <w:rPr>
          <w:lang w:val="cs-CZ"/>
        </w:rPr>
        <w:t>ek</w:t>
      </w:r>
      <w:r w:rsidR="00DF6023" w:rsidRPr="00D424FF">
        <w:rPr>
          <w:lang w:val="cs-CZ"/>
        </w:rPr>
        <w:t xml:space="preserve"> zeleného čaje </w:t>
      </w:r>
      <w:r w:rsidR="00AA0D3C">
        <w:rPr>
          <w:lang w:val="cs-CZ"/>
        </w:rPr>
        <w:br/>
      </w:r>
      <w:r w:rsidR="00DF6023" w:rsidRPr="00D424FF">
        <w:rPr>
          <w:lang w:val="cs-CZ"/>
        </w:rPr>
        <w:t>z Číny</w:t>
      </w:r>
      <w:r w:rsidRPr="00D424FF">
        <w:rPr>
          <w:lang w:val="cs-CZ"/>
        </w:rPr>
        <w:t>, zási</w:t>
      </w:r>
      <w:r w:rsidR="00B90CBD" w:rsidRPr="00D424FF">
        <w:rPr>
          <w:lang w:val="cs-CZ"/>
        </w:rPr>
        <w:t xml:space="preserve">lky byly odmítnuty na hranici. </w:t>
      </w:r>
    </w:p>
    <w:p w:rsidR="00214C6C" w:rsidRPr="00D424FF" w:rsidRDefault="007A356F" w:rsidP="0035604A">
      <w:pPr>
        <w:pStyle w:val="EFSAHeading2"/>
        <w:rPr>
          <w:lang w:val="cs-CZ"/>
        </w:rPr>
      </w:pPr>
      <w:bookmarkStart w:id="39" w:name="_Toc25906584"/>
      <w:r w:rsidRPr="00D424FF">
        <w:rPr>
          <w:lang w:val="cs-CZ"/>
        </w:rPr>
        <w:lastRenderedPageBreak/>
        <w:t>Možné důvody překročení MRL u nevyhovujících vzorků</w:t>
      </w:r>
      <w:bookmarkEnd w:id="39"/>
    </w:p>
    <w:p w:rsidR="00FA1292" w:rsidRPr="00D424FF" w:rsidRDefault="007A356F" w:rsidP="00FA1292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>Možné důvody překročení MRL u nevyhovujících vzorků</w:t>
      </w:r>
    </w:p>
    <w:tbl>
      <w:tblPr>
        <w:tblW w:w="5019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833"/>
        <w:gridCol w:w="2494"/>
        <w:gridCol w:w="1193"/>
        <w:gridCol w:w="1985"/>
        <w:gridCol w:w="599"/>
      </w:tblGrid>
      <w:tr w:rsidR="00FA1292" w:rsidRPr="00D424FF" w:rsidTr="00F5015C">
        <w:tc>
          <w:tcPr>
            <w:tcW w:w="1556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lang w:val="cs-CZ"/>
              </w:rPr>
            </w:pPr>
            <w:r w:rsidRPr="00D424FF">
              <w:rPr>
                <w:lang w:val="cs-CZ"/>
              </w:rPr>
              <w:t>Důvod překročení MRL</w:t>
            </w:r>
          </w:p>
        </w:tc>
        <w:tc>
          <w:tcPr>
            <w:tcW w:w="1370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FA1292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Pesticid/produ</w:t>
            </w:r>
            <w:r w:rsidR="007A356F" w:rsidRPr="00D424FF">
              <w:rPr>
                <w:lang w:val="cs-CZ"/>
              </w:rPr>
              <w:t>k</w:t>
            </w:r>
            <w:r w:rsidRPr="00D424FF">
              <w:rPr>
                <w:lang w:val="cs-CZ"/>
              </w:rPr>
              <w:t>t</w:t>
            </w:r>
            <w:r w:rsidRPr="00D424FF">
              <w:rPr>
                <w:vertAlign w:val="superscript"/>
                <w:lang w:val="cs-CZ"/>
              </w:rPr>
              <w:t>(a)</w:t>
            </w:r>
          </w:p>
        </w:tc>
        <w:tc>
          <w:tcPr>
            <w:tcW w:w="655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Četnost </w:t>
            </w:r>
            <w:r w:rsidR="00FA1292" w:rsidRPr="00D424FF">
              <w:rPr>
                <w:vertAlign w:val="superscript"/>
                <w:lang w:val="cs-CZ"/>
              </w:rPr>
              <w:t>(b)</w:t>
            </w:r>
          </w:p>
        </w:tc>
        <w:tc>
          <w:tcPr>
            <w:tcW w:w="1090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7A356F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Poznámka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auto"/>
          </w:tcPr>
          <w:p w:rsidR="00FA1292" w:rsidRPr="00D424FF" w:rsidRDefault="00FA1292" w:rsidP="007A356F">
            <w:pPr>
              <w:pStyle w:val="EFSATableheadingrow"/>
              <w:jc w:val="center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tcBorders>
              <w:top w:val="single" w:sz="12" w:space="0" w:color="auto"/>
            </w:tcBorders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pesticidu neschváleného v EU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</w:tc>
        <w:tc>
          <w:tcPr>
            <w:tcW w:w="137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F4EDC" w:rsidRDefault="00B41233" w:rsidP="006D2E01">
            <w:pPr>
              <w:pStyle w:val="EFSATabledata"/>
              <w:rPr>
                <w:lang w:val="cs-CZ"/>
              </w:rPr>
            </w:pPr>
            <w:r w:rsidRPr="00B41233">
              <w:rPr>
                <w:lang w:val="cs-CZ"/>
              </w:rPr>
              <w:t>Propargite/Jablka</w:t>
            </w:r>
          </w:p>
          <w:p w:rsidR="001A7E8D" w:rsidRDefault="001A7E8D" w:rsidP="006D2E01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Bifentrin/Jablka</w:t>
            </w:r>
          </w:p>
          <w:p w:rsidR="001A7E8D" w:rsidRPr="00B41233" w:rsidRDefault="000409DC" w:rsidP="000409D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Methomyl</w:t>
            </w:r>
            <w:r w:rsidR="001A7E8D">
              <w:rPr>
                <w:lang w:val="cs-CZ"/>
              </w:rPr>
              <w:t>/</w:t>
            </w:r>
            <w:r>
              <w:rPr>
                <w:lang w:val="cs-CZ"/>
              </w:rPr>
              <w:t>Květák</w:t>
            </w:r>
          </w:p>
        </w:tc>
        <w:tc>
          <w:tcPr>
            <w:tcW w:w="65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35296" w:rsidRDefault="00B41233" w:rsidP="003A345D">
            <w:pPr>
              <w:pStyle w:val="EFSATabledata"/>
              <w:rPr>
                <w:lang w:val="cs-CZ"/>
              </w:rPr>
            </w:pPr>
            <w:r w:rsidRPr="00B41233">
              <w:rPr>
                <w:lang w:val="cs-CZ"/>
              </w:rPr>
              <w:t>1</w:t>
            </w:r>
          </w:p>
          <w:p w:rsidR="001A7E8D" w:rsidRDefault="001A7E8D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1A7E8D" w:rsidRPr="00B41233" w:rsidRDefault="001A7E8D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109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35296" w:rsidRDefault="00B41233" w:rsidP="001F4EDC">
            <w:pPr>
              <w:pStyle w:val="EFSATabledata"/>
              <w:rPr>
                <w:lang w:val="cs-CZ"/>
              </w:rPr>
            </w:pPr>
            <w:r w:rsidRPr="00B41233">
              <w:rPr>
                <w:lang w:val="cs-CZ"/>
              </w:rPr>
              <w:t>Polsko</w:t>
            </w:r>
          </w:p>
          <w:p w:rsidR="001A7E8D" w:rsidRDefault="001A7E8D" w:rsidP="001F4ED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Polsko</w:t>
            </w:r>
          </w:p>
          <w:p w:rsidR="001A7E8D" w:rsidRPr="00B41233" w:rsidRDefault="001A7E8D" w:rsidP="001F4ED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Polsko</w:t>
            </w:r>
          </w:p>
        </w:tc>
        <w:tc>
          <w:tcPr>
            <w:tcW w:w="3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437FDB">
        <w:trPr>
          <w:trHeight w:val="6134"/>
        </w:trPr>
        <w:tc>
          <w:tcPr>
            <w:tcW w:w="1556" w:type="pct"/>
            <w:shd w:val="clear" w:color="auto" w:fill="auto"/>
          </w:tcPr>
          <w:p w:rsidR="00BC3658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schváleného pesticidu, ale nepovoleného pro určitou plodinu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(c)</w:t>
            </w:r>
          </w:p>
          <w:p w:rsidR="00FA1292" w:rsidRPr="00BC3658" w:rsidRDefault="00FA1292" w:rsidP="00BC3658">
            <w:pPr>
              <w:rPr>
                <w:lang w:val="cs-CZ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:rsidR="00E7339A" w:rsidRP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Chlorypyrifos/Jablka</w:t>
            </w:r>
          </w:p>
          <w:p w:rsid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Chloryprifos/Jablka</w:t>
            </w:r>
          </w:p>
          <w:p w:rsidR="0069524C" w:rsidRPr="00E7339A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Chlorpyrifos/Paprika</w:t>
            </w:r>
          </w:p>
          <w:p w:rsidR="00E7339A" w:rsidRP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Chlorpyrifos/Kapusta</w:t>
            </w:r>
          </w:p>
          <w:p w:rsidR="00E7339A" w:rsidRP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Formetanate/Meruňky</w:t>
            </w:r>
          </w:p>
          <w:p w:rsidR="00E7339A" w:rsidRP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Flonicamid/Květák</w:t>
            </w:r>
          </w:p>
          <w:p w:rsid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Flonicamid/Pekingské zelí</w:t>
            </w:r>
          </w:p>
          <w:p w:rsidR="0069524C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Spiroxamine/Paprika</w:t>
            </w:r>
          </w:p>
          <w:p w:rsidR="0069524C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Ethephon/Paprika</w:t>
            </w:r>
          </w:p>
          <w:p w:rsidR="001E0473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 xml:space="preserve">Haloxyfop (Suma   haloxyfopu, jeho esterů, solí a konjugátů vyjádřených jako haloxyfop / </w:t>
            </w:r>
            <w:r w:rsidR="0069524C">
              <w:rPr>
                <w:lang w:val="cs-CZ"/>
              </w:rPr>
              <w:t>S</w:t>
            </w:r>
            <w:r w:rsidRPr="00E7339A">
              <w:rPr>
                <w:lang w:val="cs-CZ"/>
              </w:rPr>
              <w:t>emeno</w:t>
            </w:r>
            <w:r w:rsidR="0069524C">
              <w:rPr>
                <w:lang w:val="cs-CZ"/>
              </w:rPr>
              <w:t xml:space="preserve"> máku</w:t>
            </w:r>
          </w:p>
          <w:p w:rsidR="00F5015C" w:rsidRDefault="00F5015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Pr="00BC3658" w:rsidRDefault="00BC3658" w:rsidP="00E7339A">
            <w:pPr>
              <w:pStyle w:val="EFSATabledata"/>
              <w:rPr>
                <w:lang w:val="cs-CZ"/>
              </w:rPr>
            </w:pPr>
            <w:r w:rsidRPr="00BC3658">
              <w:rPr>
                <w:lang w:val="cs-CZ"/>
              </w:rPr>
              <w:t>Haloxyfop (Suma   haloxyfopu, jeho esterů, solí a konjugátů vyjádřených jako haloxyfop / Lněné semeno</w:t>
            </w: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0409DC" w:rsidP="00E7339A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MCPA a MCPB (MCPA, MCPB, včetně jejich solí, esterů a konjugátů vyjádřená jako MCPA)/semeno máku</w:t>
            </w:r>
          </w:p>
          <w:p w:rsidR="00AA0D3C" w:rsidRDefault="00AA0D3C" w:rsidP="00E7339A">
            <w:pPr>
              <w:pStyle w:val="EFSATabledata"/>
              <w:rPr>
                <w:lang w:val="cs-CZ"/>
              </w:rPr>
            </w:pPr>
          </w:p>
          <w:p w:rsidR="00AA0D3C" w:rsidRDefault="00AA0D3C" w:rsidP="00E7339A">
            <w:pPr>
              <w:pStyle w:val="EFSATabledata"/>
              <w:rPr>
                <w:lang w:val="cs-CZ"/>
              </w:rPr>
            </w:pPr>
          </w:p>
          <w:p w:rsidR="00AA0D3C" w:rsidRDefault="00AA0D3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437FDB" w:rsidRDefault="00437FDB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E7339A">
            <w:pPr>
              <w:pStyle w:val="EFSATabledata"/>
              <w:rPr>
                <w:color w:val="FF0000"/>
                <w:lang w:val="cs-CZ"/>
              </w:rPr>
            </w:pPr>
          </w:p>
          <w:p w:rsidR="0069524C" w:rsidRDefault="0069524C" w:rsidP="00437FDB">
            <w:pPr>
              <w:pStyle w:val="EFSATabledata"/>
              <w:rPr>
                <w:color w:val="FF0000"/>
                <w:lang w:val="cs-CZ"/>
              </w:rPr>
            </w:pPr>
          </w:p>
          <w:p w:rsidR="00437FDB" w:rsidRPr="00151536" w:rsidRDefault="00437FDB" w:rsidP="00437FDB">
            <w:pPr>
              <w:pStyle w:val="EFSATabledata"/>
              <w:rPr>
                <w:color w:val="FF0000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E7339A" w:rsidRPr="00E7339A" w:rsidRDefault="00D6538F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2</w:t>
            </w:r>
          </w:p>
          <w:p w:rsid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1</w:t>
            </w:r>
          </w:p>
          <w:p w:rsidR="0069524C" w:rsidRPr="00E7339A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E7339A" w:rsidRPr="00E7339A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E7339A" w:rsidRPr="00E7339A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E7339A" w:rsidRP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1</w:t>
            </w:r>
          </w:p>
          <w:p w:rsidR="00E7339A" w:rsidRDefault="00E7339A" w:rsidP="00E7339A">
            <w:pPr>
              <w:pStyle w:val="EFSATabledata"/>
              <w:rPr>
                <w:lang w:val="cs-CZ"/>
              </w:rPr>
            </w:pPr>
            <w:r w:rsidRPr="00E7339A">
              <w:rPr>
                <w:lang w:val="cs-CZ"/>
              </w:rPr>
              <w:t>1</w:t>
            </w:r>
          </w:p>
          <w:p w:rsidR="0069524C" w:rsidRDefault="0069524C" w:rsidP="00E7339A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E7339A" w:rsidRDefault="0069524C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E7339A" w:rsidRDefault="00D6538F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E7339A" w:rsidRDefault="000409DC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D6538F" w:rsidRPr="00F77C79" w:rsidRDefault="00D6538F" w:rsidP="00F5015C">
            <w:pPr>
              <w:pStyle w:val="EFSATabledata"/>
              <w:rPr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D6538F" w:rsidRPr="00D6538F" w:rsidRDefault="00D6538F" w:rsidP="00D6538F">
            <w:pPr>
              <w:pStyle w:val="EFSATabledata"/>
              <w:rPr>
                <w:lang w:val="cs-CZ"/>
              </w:rPr>
            </w:pPr>
            <w:r w:rsidRPr="00D6538F">
              <w:rPr>
                <w:lang w:val="cs-CZ"/>
              </w:rPr>
              <w:t>Polsko</w:t>
            </w:r>
          </w:p>
          <w:p w:rsidR="00D6538F" w:rsidRDefault="00D6538F" w:rsidP="00D6538F">
            <w:pPr>
              <w:pStyle w:val="EFSATabledata"/>
              <w:rPr>
                <w:lang w:val="cs-CZ"/>
              </w:rPr>
            </w:pPr>
            <w:r w:rsidRPr="00D6538F">
              <w:rPr>
                <w:lang w:val="cs-CZ"/>
              </w:rPr>
              <w:t>Původ neuveden</w:t>
            </w:r>
          </w:p>
          <w:p w:rsidR="0069524C" w:rsidRPr="00D6538F" w:rsidRDefault="0069524C" w:rsidP="00D6538F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Maďarsko</w:t>
            </w:r>
          </w:p>
          <w:p w:rsidR="00D6538F" w:rsidRDefault="00D6538F" w:rsidP="00D6538F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Polsko</w:t>
            </w:r>
          </w:p>
          <w:p w:rsidR="00D6538F" w:rsidRPr="00D6538F" w:rsidRDefault="00D6538F" w:rsidP="00D6538F">
            <w:pPr>
              <w:pStyle w:val="EFSATabledata"/>
              <w:rPr>
                <w:lang w:val="cs-CZ"/>
              </w:rPr>
            </w:pPr>
            <w:r w:rsidRPr="00D6538F">
              <w:rPr>
                <w:lang w:val="cs-CZ"/>
              </w:rPr>
              <w:t>Itálie</w:t>
            </w:r>
          </w:p>
          <w:p w:rsidR="00D6538F" w:rsidRPr="00D6538F" w:rsidRDefault="00D6538F" w:rsidP="00D6538F">
            <w:pPr>
              <w:pStyle w:val="EFSATabledata"/>
              <w:rPr>
                <w:lang w:val="cs-CZ"/>
              </w:rPr>
            </w:pPr>
            <w:r w:rsidRPr="00D6538F">
              <w:rPr>
                <w:lang w:val="cs-CZ"/>
              </w:rPr>
              <w:t>Polsko</w:t>
            </w:r>
          </w:p>
          <w:p w:rsidR="00D6538F" w:rsidRDefault="00D6538F" w:rsidP="00D6538F">
            <w:pPr>
              <w:pStyle w:val="EFSATabledata"/>
              <w:rPr>
                <w:lang w:val="cs-CZ"/>
              </w:rPr>
            </w:pPr>
            <w:r w:rsidRPr="00D6538F">
              <w:rPr>
                <w:lang w:val="cs-CZ"/>
              </w:rPr>
              <w:t>Polsko</w:t>
            </w:r>
          </w:p>
          <w:p w:rsidR="0069524C" w:rsidRDefault="0069524C" w:rsidP="00D6538F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Maďarsko</w:t>
            </w:r>
          </w:p>
          <w:p w:rsidR="00D6538F" w:rsidRDefault="0069524C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Maďarsko</w:t>
            </w: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ČR</w:t>
            </w: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Polsko</w:t>
            </w: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0409DC" w:rsidP="003A345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ČR</w:t>
            </w: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AA0D3C" w:rsidRDefault="00AA0D3C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BC3658" w:rsidRDefault="00BC3658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69524C" w:rsidRDefault="0069524C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D6538F" w:rsidRDefault="00D6538F" w:rsidP="003A345D">
            <w:pPr>
              <w:pStyle w:val="EFSATabledata"/>
              <w:rPr>
                <w:lang w:val="cs-CZ"/>
              </w:rPr>
            </w:pPr>
          </w:p>
          <w:p w:rsidR="00E7339A" w:rsidRDefault="00E7339A" w:rsidP="003A345D">
            <w:pPr>
              <w:pStyle w:val="EFSATabledata"/>
              <w:rPr>
                <w:lang w:val="cs-CZ"/>
              </w:rPr>
            </w:pPr>
          </w:p>
          <w:p w:rsidR="00E7339A" w:rsidRPr="00F77C79" w:rsidRDefault="00E7339A" w:rsidP="00BC3658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rPr>
          <w:trHeight w:val="1152"/>
        </w:trPr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GAP nejsou dodrženy: použití schváleného pesticide, ale aplikační dávka, počet ošetření, způsob aplikace nebo ochranná lhůta nebyla dodržena </w:t>
            </w:r>
          </w:p>
        </w:tc>
        <w:tc>
          <w:tcPr>
            <w:tcW w:w="1370" w:type="pct"/>
            <w:shd w:val="clear" w:color="auto" w:fill="auto"/>
          </w:tcPr>
          <w:p w:rsidR="000409DC" w:rsidRPr="00F5015C" w:rsidRDefault="000409DC" w:rsidP="0043234F">
            <w:pPr>
              <w:pStyle w:val="EFSATabledata"/>
              <w:rPr>
                <w:lang w:val="cs-CZ"/>
              </w:rPr>
            </w:pPr>
            <w:r w:rsidRPr="000409DC">
              <w:rPr>
                <w:lang w:val="cs-CZ"/>
              </w:rPr>
              <w:t>Tebuconazole/Květák</w:t>
            </w:r>
          </w:p>
        </w:tc>
        <w:tc>
          <w:tcPr>
            <w:tcW w:w="655" w:type="pct"/>
            <w:shd w:val="clear" w:color="auto" w:fill="auto"/>
          </w:tcPr>
          <w:p w:rsidR="00151536" w:rsidRPr="00F5015C" w:rsidRDefault="00151536" w:rsidP="006B5A5F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1</w:t>
            </w:r>
          </w:p>
        </w:tc>
        <w:tc>
          <w:tcPr>
            <w:tcW w:w="1090" w:type="pct"/>
            <w:shd w:val="clear" w:color="auto" w:fill="auto"/>
          </w:tcPr>
          <w:p w:rsidR="00151536" w:rsidRPr="00F5015C" w:rsidRDefault="000409DC" w:rsidP="006B5A5F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Polsko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pesticidu v souladu s GAP: neočekávaná pomalá degradace zbytků reziduí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lastRenderedPageBreak/>
              <w:t xml:space="preserve">Křížová kontaminace: únik postřikem nebo jiná náhodná kontaminace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Kontaminace z dřívějšího používání pesticide: příjem reziduí z půdy (např. použití perzistentních pesticidů v minulosti)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Residua z jiných zdrojů než jsou přípravky na ochranu rostlin (např. biocidy, veterinární léčiva, biopaliva)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151536" w:rsidRDefault="00FA1292" w:rsidP="003A345D">
            <w:pPr>
              <w:pStyle w:val="EFSATabledata"/>
              <w:rPr>
                <w:color w:val="FF0000"/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690D74" w:rsidRPr="00151536" w:rsidRDefault="00690D74" w:rsidP="003A345D">
            <w:pPr>
              <w:pStyle w:val="EFSATabledata"/>
              <w:rPr>
                <w:color w:val="FF0000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55187F" w:rsidRPr="00151536" w:rsidRDefault="0055187F" w:rsidP="00690D74">
            <w:pPr>
              <w:pStyle w:val="EFSATabledata"/>
              <w:rPr>
                <w:color w:val="FF0000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Přirozený výskyt (např. dithiokarbamáty v tuřínu)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Změny MRL </w:t>
            </w:r>
          </w:p>
        </w:tc>
        <w:tc>
          <w:tcPr>
            <w:tcW w:w="137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FA1292" w:rsidRPr="00D424FF" w:rsidTr="00F5015C">
        <w:trPr>
          <w:trHeight w:val="1126"/>
        </w:trPr>
        <w:tc>
          <w:tcPr>
            <w:tcW w:w="1556" w:type="pct"/>
            <w:shd w:val="clear" w:color="auto" w:fill="auto"/>
          </w:tcPr>
          <w:p w:rsidR="00FA1292" w:rsidRPr="00D424FF" w:rsidRDefault="006B5A5F" w:rsidP="006B5A5F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Použití pesticidů u potravin ze 3. zemí, pro které nebyly stanoveny dovozní tolerance </w:t>
            </w:r>
            <w:r w:rsidR="00FA1292" w:rsidRPr="00D424FF">
              <w:rPr>
                <w:rFonts w:ascii="Tahoma" w:hAnsi="Tahoma" w:cs="Tahoma"/>
                <w:sz w:val="18"/>
                <w:szCs w:val="18"/>
                <w:vertAlign w:val="superscript"/>
                <w:lang w:val="cs-CZ"/>
              </w:rPr>
              <w:t>(d)</w:t>
            </w:r>
          </w:p>
        </w:tc>
        <w:tc>
          <w:tcPr>
            <w:tcW w:w="1370" w:type="pct"/>
            <w:shd w:val="clear" w:color="auto" w:fill="auto"/>
          </w:tcPr>
          <w:p w:rsidR="003754D4" w:rsidRPr="00F5015C" w:rsidRDefault="003754D4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Dinotefuran/</w:t>
            </w:r>
            <w:r w:rsidR="00AC7DC5" w:rsidRPr="00F5015C">
              <w:rPr>
                <w:lang w:val="cs-CZ"/>
              </w:rPr>
              <w:t>Čaj</w:t>
            </w:r>
          </w:p>
          <w:p w:rsidR="00FA1292" w:rsidRPr="00F5015C" w:rsidRDefault="003754D4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Tolfenpyrad/</w:t>
            </w:r>
            <w:r w:rsidR="00AC7DC5" w:rsidRPr="00F5015C">
              <w:rPr>
                <w:lang w:val="cs-CZ"/>
              </w:rPr>
              <w:t>Čaj</w:t>
            </w:r>
          </w:p>
          <w:p w:rsidR="003754D4" w:rsidRPr="00F5015C" w:rsidRDefault="0092544C" w:rsidP="0092544C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Acetamiprid/Čaj</w:t>
            </w:r>
          </w:p>
          <w:p w:rsidR="0092544C" w:rsidRDefault="0092544C" w:rsidP="0092544C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Hexaflumuron/Čaj</w:t>
            </w:r>
          </w:p>
          <w:p w:rsidR="00B41233" w:rsidRDefault="00B41233" w:rsidP="0092544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Fipronil/Čaj</w:t>
            </w:r>
          </w:p>
          <w:p w:rsidR="00B41233" w:rsidRDefault="00B41233" w:rsidP="0092544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Imidacloprid/Čaj</w:t>
            </w:r>
          </w:p>
          <w:p w:rsidR="00B41233" w:rsidRDefault="00B41233" w:rsidP="0092544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Lenuferon/Čaj</w:t>
            </w:r>
          </w:p>
          <w:p w:rsidR="00B41233" w:rsidRDefault="00B41233" w:rsidP="0092544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Pyridaben/Čaj</w:t>
            </w:r>
          </w:p>
          <w:p w:rsidR="00B41233" w:rsidRPr="00F5015C" w:rsidRDefault="00B41233" w:rsidP="0092544C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Triazophos/Čaj</w:t>
            </w:r>
          </w:p>
          <w:p w:rsidR="00634B3D" w:rsidRPr="00F5015C" w:rsidRDefault="00634B3D" w:rsidP="0092544C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Etofenprox/Mango</w:t>
            </w:r>
          </w:p>
          <w:p w:rsidR="00151536" w:rsidRDefault="00151536" w:rsidP="001A7E8D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Carbofuran/</w:t>
            </w:r>
            <w:r w:rsidR="001A7E8D">
              <w:rPr>
                <w:lang w:val="cs-CZ"/>
              </w:rPr>
              <w:t>Kustovnice</w:t>
            </w:r>
          </w:p>
          <w:p w:rsidR="001A7E8D" w:rsidRDefault="001A7E8D" w:rsidP="001A7E8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Fenvalerate/Mandarinky</w:t>
            </w:r>
          </w:p>
          <w:p w:rsidR="001A7E8D" w:rsidRPr="00F5015C" w:rsidRDefault="001A7E8D" w:rsidP="001A7E8D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Carboxin/Semeno máku</w:t>
            </w:r>
          </w:p>
        </w:tc>
        <w:tc>
          <w:tcPr>
            <w:tcW w:w="655" w:type="pct"/>
            <w:shd w:val="clear" w:color="auto" w:fill="auto"/>
          </w:tcPr>
          <w:p w:rsidR="00FA1292" w:rsidRPr="00F5015C" w:rsidRDefault="00F5015C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2</w:t>
            </w:r>
          </w:p>
          <w:p w:rsidR="003754D4" w:rsidRPr="00F5015C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5</w:t>
            </w:r>
          </w:p>
          <w:p w:rsidR="009B74D4" w:rsidRPr="00F5015C" w:rsidRDefault="0092544C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1</w:t>
            </w:r>
          </w:p>
          <w:p w:rsidR="003754D4" w:rsidRDefault="0092544C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1</w:t>
            </w:r>
          </w:p>
          <w:p w:rsidR="00B41233" w:rsidRPr="00F5015C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2</w:t>
            </w:r>
          </w:p>
          <w:p w:rsidR="00634B3D" w:rsidRDefault="00634B3D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1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2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B41233" w:rsidRPr="00F5015C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151536" w:rsidRDefault="00151536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1</w:t>
            </w:r>
          </w:p>
          <w:p w:rsidR="001A7E8D" w:rsidRDefault="001A7E8D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  <w:p w:rsidR="001A7E8D" w:rsidRPr="00F5015C" w:rsidRDefault="001A7E8D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1090" w:type="pct"/>
            <w:shd w:val="clear" w:color="auto" w:fill="auto"/>
          </w:tcPr>
          <w:p w:rsidR="00F5015C" w:rsidRPr="00F5015C" w:rsidRDefault="00AC7DC5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Čína</w:t>
            </w:r>
            <w:r w:rsidR="00AD71E3" w:rsidRPr="00F5015C">
              <w:rPr>
                <w:lang w:val="cs-CZ"/>
              </w:rPr>
              <w:t xml:space="preserve"> </w:t>
            </w:r>
          </w:p>
          <w:p w:rsidR="00AD71E3" w:rsidRPr="00F5015C" w:rsidRDefault="00AC7DC5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Čína</w:t>
            </w:r>
          </w:p>
          <w:p w:rsidR="009B74D4" w:rsidRPr="00F5015C" w:rsidRDefault="0092544C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Čína</w:t>
            </w:r>
          </w:p>
          <w:p w:rsidR="0092544C" w:rsidRDefault="0092544C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Čína</w:t>
            </w:r>
          </w:p>
          <w:p w:rsidR="00B41233" w:rsidRPr="00F5015C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Čína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Čína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Čína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Čína</w:t>
            </w:r>
          </w:p>
          <w:p w:rsidR="00B41233" w:rsidRDefault="00B41233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Čína</w:t>
            </w:r>
          </w:p>
          <w:p w:rsidR="00634B3D" w:rsidRPr="00F5015C" w:rsidRDefault="00634B3D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Brazílie</w:t>
            </w:r>
          </w:p>
          <w:p w:rsidR="00AD71E3" w:rsidRDefault="00151536" w:rsidP="00AC7DC5">
            <w:pPr>
              <w:pStyle w:val="EFSATabledata"/>
              <w:rPr>
                <w:lang w:val="cs-CZ"/>
              </w:rPr>
            </w:pPr>
            <w:r w:rsidRPr="00F5015C">
              <w:rPr>
                <w:lang w:val="cs-CZ"/>
              </w:rPr>
              <w:t>Čína</w:t>
            </w:r>
          </w:p>
          <w:p w:rsidR="001A7E8D" w:rsidRDefault="001A7E8D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Turecko</w:t>
            </w:r>
          </w:p>
          <w:p w:rsidR="001A7E8D" w:rsidRPr="00F5015C" w:rsidRDefault="001A7E8D" w:rsidP="00AC7DC5">
            <w:pPr>
              <w:pStyle w:val="EFSATabledata"/>
              <w:rPr>
                <w:lang w:val="cs-CZ"/>
              </w:rPr>
            </w:pPr>
            <w:r>
              <w:rPr>
                <w:lang w:val="cs-CZ"/>
              </w:rPr>
              <w:t>Turecko</w:t>
            </w:r>
          </w:p>
          <w:p w:rsidR="00AD71E3" w:rsidRPr="00F5015C" w:rsidRDefault="00AD71E3" w:rsidP="00AC7DC5">
            <w:pPr>
              <w:pStyle w:val="EFSATabledata"/>
              <w:rPr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FA1292" w:rsidRPr="00D424FF" w:rsidRDefault="00FA1292" w:rsidP="003A345D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51643" w:rsidRPr="00D424FF" w:rsidTr="00F5015C">
        <w:tc>
          <w:tcPr>
            <w:tcW w:w="1556" w:type="pct"/>
            <w:shd w:val="clear" w:color="auto" w:fill="auto"/>
          </w:tcPr>
          <w:p w:rsidR="00651643" w:rsidRPr="00D424FF" w:rsidRDefault="00C70F9C" w:rsidP="00DD20F7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sz w:val="18"/>
                <w:szCs w:val="18"/>
                <w:lang w:val="cs-CZ"/>
              </w:rPr>
              <w:t>Jiné</w:t>
            </w:r>
            <w:r w:rsidR="00651643" w:rsidRPr="00D424FF">
              <w:rPr>
                <w:rFonts w:ascii="Tahoma" w:hAnsi="Tahoma" w:cs="Tahoma"/>
                <w:sz w:val="18"/>
                <w:szCs w:val="18"/>
                <w:lang w:val="cs-CZ"/>
              </w:rPr>
              <w:t xml:space="preserve"> </w:t>
            </w:r>
          </w:p>
        </w:tc>
        <w:tc>
          <w:tcPr>
            <w:tcW w:w="1370" w:type="pct"/>
            <w:shd w:val="clear" w:color="auto" w:fill="auto"/>
          </w:tcPr>
          <w:p w:rsidR="00BB60D6" w:rsidRPr="00151536" w:rsidRDefault="00BB60D6" w:rsidP="006D2E01">
            <w:pPr>
              <w:pStyle w:val="EFSATabledata"/>
              <w:rPr>
                <w:strike/>
                <w:highlight w:val="yellow"/>
                <w:lang w:val="cs-CZ"/>
              </w:rPr>
            </w:pPr>
          </w:p>
        </w:tc>
        <w:tc>
          <w:tcPr>
            <w:tcW w:w="655" w:type="pct"/>
            <w:shd w:val="clear" w:color="auto" w:fill="auto"/>
          </w:tcPr>
          <w:p w:rsidR="00BB60D6" w:rsidRPr="00151536" w:rsidRDefault="00BB60D6" w:rsidP="006D2E01">
            <w:pPr>
              <w:pStyle w:val="EFSATabledata"/>
              <w:rPr>
                <w:strike/>
                <w:lang w:val="cs-CZ"/>
              </w:rPr>
            </w:pPr>
          </w:p>
        </w:tc>
        <w:tc>
          <w:tcPr>
            <w:tcW w:w="1090" w:type="pct"/>
            <w:shd w:val="clear" w:color="auto" w:fill="auto"/>
          </w:tcPr>
          <w:p w:rsidR="00BB60D6" w:rsidRPr="00151536" w:rsidRDefault="00BB60D6" w:rsidP="006D2E01">
            <w:pPr>
              <w:pStyle w:val="EFSATabledata"/>
              <w:rPr>
                <w:strike/>
                <w:lang w:val="cs-CZ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55187F" w:rsidRPr="00151536" w:rsidRDefault="0055187F" w:rsidP="006D2E01">
            <w:pPr>
              <w:pStyle w:val="EFSATabledata"/>
              <w:rPr>
                <w:strike/>
                <w:highlight w:val="yellow"/>
                <w:lang w:val="cs-CZ"/>
              </w:rPr>
            </w:pPr>
          </w:p>
        </w:tc>
      </w:tr>
    </w:tbl>
    <w:p w:rsidR="006D2E01" w:rsidRPr="00D424FF" w:rsidRDefault="006D2E01" w:rsidP="00F5015C">
      <w:pPr>
        <w:pStyle w:val="Odstavecseseznamem"/>
        <w:numPr>
          <w:ilvl w:val="0"/>
          <w:numId w:val="14"/>
        </w:numPr>
        <w:spacing w:after="0"/>
        <w:ind w:left="142" w:firstLine="0"/>
        <w:rPr>
          <w:rFonts w:ascii="Tahoma" w:hAnsi="Tahoma"/>
          <w:sz w:val="16"/>
          <w:szCs w:val="20"/>
          <w:lang w:val="cs-CZ"/>
        </w:rPr>
      </w:pPr>
      <w:r w:rsidRPr="00D424FF">
        <w:rPr>
          <w:rFonts w:ascii="Tahoma" w:hAnsi="Tahoma"/>
          <w:sz w:val="16"/>
          <w:szCs w:val="20"/>
          <w:lang w:val="cs-CZ"/>
        </w:rPr>
        <w:t>Název uvedený v MatrixTool</w:t>
      </w:r>
      <w:bookmarkStart w:id="40" w:name="_GoBack"/>
      <w:bookmarkEnd w:id="40"/>
    </w:p>
    <w:p w:rsidR="00FA1292" w:rsidRPr="00D424FF" w:rsidRDefault="006D2E01" w:rsidP="00F5015C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spacing w:after="0"/>
        <w:ind w:hanging="578"/>
        <w:rPr>
          <w:lang w:val="cs-CZ"/>
        </w:rPr>
      </w:pPr>
      <w:r w:rsidRPr="00D424FF">
        <w:rPr>
          <w:lang w:val="cs-CZ"/>
        </w:rPr>
        <w:t>Počet případů</w:t>
      </w:r>
    </w:p>
    <w:p w:rsidR="006D2E01" w:rsidRPr="00D424FF" w:rsidRDefault="006D2E01" w:rsidP="00F5015C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spacing w:after="0"/>
        <w:ind w:hanging="578"/>
        <w:rPr>
          <w:lang w:val="cs-CZ"/>
        </w:rPr>
      </w:pPr>
      <w:r w:rsidRPr="00D424FF">
        <w:rPr>
          <w:lang w:val="cs-CZ"/>
        </w:rPr>
        <w:t>Aplikovatelné pouze na potraviny vyrobené v EU</w:t>
      </w:r>
    </w:p>
    <w:p w:rsidR="00FA1292" w:rsidRPr="00D424FF" w:rsidRDefault="00DD20F7" w:rsidP="00F5015C">
      <w:pPr>
        <w:pStyle w:val="EFSATablefootnote"/>
        <w:numPr>
          <w:ilvl w:val="0"/>
          <w:numId w:val="14"/>
        </w:numPr>
        <w:tabs>
          <w:tab w:val="clear" w:pos="426"/>
          <w:tab w:val="left" w:pos="851"/>
        </w:tabs>
        <w:spacing w:after="0"/>
        <w:ind w:hanging="578"/>
        <w:rPr>
          <w:lang w:val="cs-CZ"/>
        </w:rPr>
      </w:pPr>
      <w:r w:rsidRPr="00D424FF">
        <w:rPr>
          <w:lang w:val="cs-CZ"/>
        </w:rPr>
        <w:t xml:space="preserve">Pouze pro potraviny ze 3. zemí </w:t>
      </w:r>
    </w:p>
    <w:p w:rsidR="0035604A" w:rsidRPr="00D424FF" w:rsidRDefault="007A356F" w:rsidP="0035604A">
      <w:pPr>
        <w:pStyle w:val="EFSAHeading2"/>
        <w:rPr>
          <w:lang w:val="cs-CZ"/>
        </w:rPr>
      </w:pPr>
      <w:bookmarkStart w:id="41" w:name="_Toc25906585"/>
      <w:r w:rsidRPr="00D424FF">
        <w:rPr>
          <w:lang w:val="cs-CZ"/>
        </w:rPr>
        <w:t>Překročení akutní referenční dávky</w:t>
      </w:r>
      <w:r w:rsidR="00414F37" w:rsidRPr="00D424FF">
        <w:rPr>
          <w:lang w:val="cs-CZ"/>
        </w:rPr>
        <w:t xml:space="preserve"> ARfD</w:t>
      </w:r>
      <w:bookmarkEnd w:id="41"/>
      <w:r w:rsidRPr="00D424FF">
        <w:rPr>
          <w:lang w:val="cs-CZ"/>
        </w:rPr>
        <w:t xml:space="preserve"> </w:t>
      </w:r>
    </w:p>
    <w:p w:rsidR="009549CC" w:rsidRPr="005114E0" w:rsidRDefault="00E47154" w:rsidP="009549CC">
      <w:pPr>
        <w:pStyle w:val="EFSABodytext"/>
        <w:rPr>
          <w:lang w:val="cs-CZ"/>
        </w:rPr>
      </w:pPr>
      <w:r>
        <w:rPr>
          <w:lang w:val="cs-CZ"/>
        </w:rPr>
        <w:t>U všech n</w:t>
      </w:r>
      <w:r w:rsidR="009549CC" w:rsidRPr="005114E0">
        <w:rPr>
          <w:lang w:val="cs-CZ"/>
        </w:rPr>
        <w:t>ález</w:t>
      </w:r>
      <w:r>
        <w:rPr>
          <w:lang w:val="cs-CZ"/>
        </w:rPr>
        <w:t>ů</w:t>
      </w:r>
      <w:r w:rsidR="009549CC" w:rsidRPr="005114E0">
        <w:rPr>
          <w:lang w:val="cs-CZ"/>
        </w:rPr>
        <w:t xml:space="preserve"> reziduí pesticidů ve vzorcích, které byly notifikovány do systému RASFF  došlo k překročení ARfD. Hodnocení zdravotního rizika v České republice provádí Stání zdravotní ústav.</w:t>
      </w:r>
    </w:p>
    <w:p w:rsidR="0035604A" w:rsidRPr="00D424FF" w:rsidRDefault="007A356F" w:rsidP="0035604A">
      <w:pPr>
        <w:pStyle w:val="EFSAHeading2"/>
        <w:rPr>
          <w:lang w:val="cs-CZ"/>
        </w:rPr>
      </w:pPr>
      <w:bookmarkStart w:id="42" w:name="_Toc25906586"/>
      <w:r w:rsidRPr="00D424FF">
        <w:rPr>
          <w:lang w:val="cs-CZ"/>
        </w:rPr>
        <w:t>Přijatá opatření</w:t>
      </w:r>
      <w:bookmarkEnd w:id="42"/>
      <w:r w:rsidRPr="00D424FF">
        <w:rPr>
          <w:lang w:val="cs-CZ"/>
        </w:rPr>
        <w:t xml:space="preserve"> </w:t>
      </w:r>
    </w:p>
    <w:p w:rsidR="004C715B" w:rsidRPr="005114E0" w:rsidRDefault="004C715B" w:rsidP="004C715B">
      <w:pPr>
        <w:pStyle w:val="EFSABodytext"/>
        <w:rPr>
          <w:lang w:val="cs-CZ"/>
        </w:rPr>
      </w:pPr>
      <w:r w:rsidRPr="005114E0">
        <w:rPr>
          <w:lang w:val="cs-CZ"/>
        </w:rPr>
        <w:t xml:space="preserve">V případě zjištění jakéhokoliv nevyhovujícího vzorku je provedeno hodnocení zdravotního rizika pro spotřebitele pro účely notifikace do systému RASFF. Jsou přijata vhodná opatření jako je stažení nevyhovujícího vzorku z trhu, nevyhovující nález je na základě posouzení zdravotního rizika notifikován do systému rychlého varování RASFF. </w:t>
      </w:r>
    </w:p>
    <w:p w:rsidR="004C715B" w:rsidRPr="005114E0" w:rsidRDefault="004C715B" w:rsidP="004C715B">
      <w:pPr>
        <w:pStyle w:val="EFSABodytext"/>
        <w:rPr>
          <w:lang w:val="cs-CZ"/>
        </w:rPr>
      </w:pPr>
      <w:r w:rsidRPr="005114E0">
        <w:rPr>
          <w:lang w:val="cs-CZ"/>
        </w:rPr>
        <w:t xml:space="preserve">V případě překročení maximálního </w:t>
      </w:r>
      <w:r w:rsidR="005114E0">
        <w:rPr>
          <w:lang w:val="cs-CZ"/>
        </w:rPr>
        <w:t xml:space="preserve">reziduálního </w:t>
      </w:r>
      <w:r w:rsidRPr="005114E0">
        <w:rPr>
          <w:lang w:val="cs-CZ"/>
        </w:rPr>
        <w:t>limitu stanoveného závazným právním předpisem kontrolní orgán uloží zákaz prodeje či distribuce nevyhovující potraviny. Není-li potravina v době ukončení analýz vyexpedována, je nařízeno stažení potraviny. Kontrolovaná osoba je pověřena provést opatření vedoucí k minimalizaci dalšího výskytu nevyhovující potraviny.</w:t>
      </w:r>
    </w:p>
    <w:p w:rsidR="000C6041" w:rsidRPr="005114E0" w:rsidRDefault="004C715B" w:rsidP="004C715B">
      <w:pPr>
        <w:pStyle w:val="EFSABodytext"/>
        <w:rPr>
          <w:lang w:val="cs-CZ"/>
        </w:rPr>
      </w:pPr>
      <w:r w:rsidRPr="005114E0">
        <w:rPr>
          <w:lang w:val="cs-CZ"/>
        </w:rPr>
        <w:t xml:space="preserve">U tuzemských pěstitelů a výrobců je v rámci následných kontrol zjišťována příčina nadlimitního nálezu rezidua pesticidu v potravině. Zjištěné nevyhovující nálezy vedou k zintenzívnění kontrol u výrobců </w:t>
      </w:r>
      <w:r w:rsidRPr="005114E0">
        <w:rPr>
          <w:lang w:val="cs-CZ"/>
        </w:rPr>
        <w:br/>
        <w:t xml:space="preserve">a dovozců. V rámci správního řízení je kontrolované osobě, která uvedla do oběhu potravinu </w:t>
      </w:r>
      <w:r w:rsidR="00414F37" w:rsidRPr="005114E0">
        <w:rPr>
          <w:lang w:val="cs-CZ"/>
        </w:rPr>
        <w:br/>
      </w:r>
      <w:r w:rsidRPr="005114E0">
        <w:rPr>
          <w:lang w:val="cs-CZ"/>
        </w:rPr>
        <w:t xml:space="preserve">s nadlimitním nálezem rezidua pesticidu navržena pokuta, od které však může být na základě zjištěných </w:t>
      </w:r>
      <w:r w:rsidR="005114E0" w:rsidRPr="005114E0">
        <w:rPr>
          <w:lang w:val="cs-CZ"/>
        </w:rPr>
        <w:t xml:space="preserve">skutečností </w:t>
      </w:r>
      <w:r w:rsidRPr="005114E0">
        <w:rPr>
          <w:lang w:val="cs-CZ"/>
        </w:rPr>
        <w:t>upuštěno.</w:t>
      </w:r>
    </w:p>
    <w:p w:rsidR="002E745B" w:rsidRPr="00D424FF" w:rsidRDefault="00414F37" w:rsidP="002E745B">
      <w:pPr>
        <w:pStyle w:val="EFSATabletitle"/>
        <w:ind w:left="1077" w:hanging="1077"/>
        <w:rPr>
          <w:lang w:val="cs-CZ"/>
        </w:rPr>
      </w:pPr>
      <w:r w:rsidRPr="00D424FF">
        <w:rPr>
          <w:lang w:val="cs-CZ"/>
        </w:rPr>
        <w:t xml:space="preserve">Přijatá opatření 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3272"/>
        <w:gridCol w:w="2122"/>
        <w:gridCol w:w="2237"/>
        <w:gridCol w:w="1439"/>
      </w:tblGrid>
      <w:tr w:rsidR="00583D11" w:rsidRPr="00D424FF" w:rsidTr="00583D11">
        <w:tc>
          <w:tcPr>
            <w:tcW w:w="1804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firstcolumn"/>
              <w:rPr>
                <w:highlight w:val="yellow"/>
                <w:lang w:val="cs-CZ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583D11" w:rsidP="00DD20F7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Přijatá opatření </w:t>
            </w:r>
            <w:r w:rsidRPr="00D424FF">
              <w:rPr>
                <w:vertAlign w:val="superscript"/>
                <w:lang w:val="cs-CZ"/>
              </w:rPr>
              <w:t>(a)</w:t>
            </w:r>
          </w:p>
        </w:tc>
        <w:tc>
          <w:tcPr>
            <w:tcW w:w="1233" w:type="pct"/>
            <w:shd w:val="clear" w:color="auto" w:fill="auto"/>
            <w:vAlign w:val="center"/>
          </w:tcPr>
          <w:p w:rsidR="00583D11" w:rsidRPr="00D424FF" w:rsidRDefault="00583D11" w:rsidP="00583D11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 xml:space="preserve">Počet nevyhovujících vzorků </w:t>
            </w:r>
            <w:r w:rsidRPr="00D424FF">
              <w:rPr>
                <w:vertAlign w:val="superscript"/>
                <w:lang w:val="cs-CZ"/>
              </w:rPr>
              <w:t>b)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>Poznámka</w:t>
            </w:r>
          </w:p>
        </w:tc>
      </w:tr>
      <w:tr w:rsidR="00583D11" w:rsidRPr="00D424FF" w:rsidTr="00583D11">
        <w:tc>
          <w:tcPr>
            <w:tcW w:w="180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rPr>
                <w:b/>
                <w:highlight w:val="yellow"/>
                <w:lang w:val="cs-CZ"/>
              </w:rPr>
            </w:pPr>
            <w:r w:rsidRPr="00D424FF">
              <w:rPr>
                <w:b/>
                <w:lang w:val="cs-CZ"/>
              </w:rPr>
              <w:lastRenderedPageBreak/>
              <w:t>Notifikace RASFF</w:t>
            </w:r>
          </w:p>
        </w:tc>
        <w:tc>
          <w:tcPr>
            <w:tcW w:w="117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79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AA0D3C" w:rsidRDefault="006C0818" w:rsidP="00583D11">
            <w:pPr>
              <w:pStyle w:val="EFSATablefirstcolumn"/>
              <w:rPr>
                <w:b w:val="0"/>
                <w:highlight w:val="yellow"/>
                <w:lang w:val="cs-CZ"/>
              </w:rPr>
            </w:pPr>
            <w:r w:rsidRPr="00AA0D3C">
              <w:rPr>
                <w:b w:val="0"/>
                <w:lang w:val="cs-CZ"/>
              </w:rPr>
              <w:t>Jablka/Chlorpyrifos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  <w:r w:rsidRPr="006C0818">
              <w:rPr>
                <w:lang w:val="cs-CZ"/>
              </w:rPr>
              <w:t>Notifikace 201</w:t>
            </w:r>
            <w:r>
              <w:rPr>
                <w:lang w:val="cs-CZ"/>
              </w:rPr>
              <w:t>8</w:t>
            </w:r>
            <w:r w:rsidRPr="006C0818">
              <w:rPr>
                <w:lang w:val="cs-CZ"/>
              </w:rPr>
              <w:t>.</w:t>
            </w:r>
            <w:r>
              <w:rPr>
                <w:lang w:val="cs-CZ"/>
              </w:rPr>
              <w:t>0436, 2018.0438, 2018.1743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6C0818" w:rsidP="00583D11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3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AA0D3C" w:rsidRDefault="006C0818" w:rsidP="00583D11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AA0D3C">
              <w:rPr>
                <w:rFonts w:ascii="Tahoma" w:hAnsi="Tahoma"/>
                <w:sz w:val="18"/>
                <w:szCs w:val="20"/>
                <w:lang w:val="cs-CZ"/>
              </w:rPr>
              <w:t>Kapusta/Chloryprifos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6C0818" w:rsidP="00583D11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 xml:space="preserve">Notifikace </w:t>
            </w:r>
            <w:r w:rsidRPr="006C0818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2018.3335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6C0818" w:rsidP="00583D11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583D11" w:rsidRPr="00D424FF" w:rsidTr="00583D11">
        <w:tc>
          <w:tcPr>
            <w:tcW w:w="1804" w:type="pct"/>
            <w:shd w:val="clear" w:color="auto" w:fill="auto"/>
          </w:tcPr>
          <w:p w:rsidR="00583D11" w:rsidRPr="00AA0D3C" w:rsidRDefault="006C0818" w:rsidP="006C0818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AA0D3C">
              <w:rPr>
                <w:rFonts w:ascii="Tahoma" w:hAnsi="Tahoma"/>
                <w:sz w:val="18"/>
                <w:szCs w:val="20"/>
                <w:lang w:val="cs-CZ"/>
              </w:rPr>
              <w:t>Semeno máku/Haloxyfop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583D11" w:rsidRPr="00D424FF" w:rsidRDefault="006C0818" w:rsidP="00583D11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 xml:space="preserve">Notifikace </w:t>
            </w:r>
            <w:r w:rsidRPr="006C0818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2019.0098</w:t>
            </w:r>
          </w:p>
        </w:tc>
        <w:tc>
          <w:tcPr>
            <w:tcW w:w="1233" w:type="pct"/>
            <w:shd w:val="clear" w:color="auto" w:fill="auto"/>
          </w:tcPr>
          <w:p w:rsidR="00583D11" w:rsidRPr="00D424FF" w:rsidRDefault="006C0818" w:rsidP="00583D11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583D11" w:rsidRPr="00D424FF" w:rsidRDefault="00583D11" w:rsidP="00363D26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C0818" w:rsidRPr="00D424FF" w:rsidTr="00583D11">
        <w:tc>
          <w:tcPr>
            <w:tcW w:w="1804" w:type="pct"/>
            <w:shd w:val="clear" w:color="auto" w:fill="auto"/>
          </w:tcPr>
          <w:p w:rsidR="006C0818" w:rsidRPr="00AA0D3C" w:rsidRDefault="006C0818" w:rsidP="006C0818">
            <w:pPr>
              <w:rPr>
                <w:rFonts w:ascii="Tahoma" w:hAnsi="Tahoma"/>
                <w:sz w:val="18"/>
                <w:szCs w:val="20"/>
                <w:lang w:val="cs-CZ"/>
              </w:rPr>
            </w:pPr>
            <w:r w:rsidRPr="00AA0D3C">
              <w:rPr>
                <w:rFonts w:ascii="Tahoma" w:hAnsi="Tahoma"/>
                <w:sz w:val="18"/>
                <w:szCs w:val="20"/>
                <w:lang w:val="cs-CZ"/>
              </w:rPr>
              <w:t>Goji/Carbofuran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6C0818" w:rsidRDefault="006C0818" w:rsidP="006C0818">
            <w:pP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Notifikace 201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cs-CZ"/>
              </w:rPr>
              <w:t>8.1805</w:t>
            </w:r>
          </w:p>
        </w:tc>
        <w:tc>
          <w:tcPr>
            <w:tcW w:w="1233" w:type="pct"/>
            <w:shd w:val="clear" w:color="auto" w:fill="auto"/>
          </w:tcPr>
          <w:p w:rsidR="006C0818" w:rsidRDefault="006C0818" w:rsidP="006C0818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C0818" w:rsidRPr="00D424FF" w:rsidTr="00583D11">
        <w:tc>
          <w:tcPr>
            <w:tcW w:w="1804" w:type="pct"/>
            <w:shd w:val="clear" w:color="auto" w:fill="auto"/>
            <w:vAlign w:val="center"/>
          </w:tcPr>
          <w:p w:rsidR="006C0818" w:rsidRPr="00D424FF" w:rsidRDefault="006C0818" w:rsidP="006C0818">
            <w:pPr>
              <w:rPr>
                <w:rFonts w:ascii="Tahoma" w:hAnsi="Tahoma" w:cs="Tahoma"/>
                <w:b/>
                <w:sz w:val="18"/>
                <w:szCs w:val="18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Administrativní opatření (např. sankce)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6C0818" w:rsidRPr="00D424FF" w:rsidRDefault="00141941" w:rsidP="006C0818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24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C0818" w:rsidRPr="00D424FF" w:rsidTr="00583D11">
        <w:tc>
          <w:tcPr>
            <w:tcW w:w="1804" w:type="pct"/>
            <w:shd w:val="clear" w:color="auto" w:fill="auto"/>
            <w:vAlign w:val="center"/>
          </w:tcPr>
          <w:p w:rsidR="006C0818" w:rsidRPr="00D424FF" w:rsidRDefault="006C0818" w:rsidP="006C0818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Zásilka stažena z trhu 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6C0818" w:rsidRPr="00D424FF" w:rsidRDefault="00141941" w:rsidP="006C0818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4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</w:tr>
      <w:tr w:rsidR="006C0818" w:rsidRPr="00D424FF" w:rsidTr="00583D11">
        <w:tc>
          <w:tcPr>
            <w:tcW w:w="1804" w:type="pct"/>
            <w:shd w:val="clear" w:color="auto" w:fill="auto"/>
            <w:vAlign w:val="center"/>
          </w:tcPr>
          <w:p w:rsidR="006C0818" w:rsidRPr="00D424FF" w:rsidRDefault="006C0818" w:rsidP="006C0818">
            <w:pPr>
              <w:rPr>
                <w:b/>
                <w:highlight w:val="yellow"/>
                <w:lang w:val="cs-CZ"/>
              </w:rPr>
            </w:pPr>
            <w:r w:rsidRPr="00D424FF">
              <w:rPr>
                <w:rFonts w:ascii="Tahoma" w:hAnsi="Tahoma" w:cs="Tahoma"/>
                <w:b/>
                <w:sz w:val="18"/>
                <w:szCs w:val="18"/>
                <w:lang w:val="cs-CZ"/>
              </w:rPr>
              <w:t xml:space="preserve">Zásilka zamítnuta na hranicích 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6C0818" w:rsidRPr="00D424FF" w:rsidRDefault="006C0818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6C0818" w:rsidRPr="00D424FF" w:rsidRDefault="00141941" w:rsidP="006C0818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6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6C0818" w:rsidRPr="00D424FF" w:rsidRDefault="00C70F9C" w:rsidP="00C70F9C">
            <w:pPr>
              <w:pStyle w:val="EFSATabledata"/>
              <w:rPr>
                <w:highlight w:val="yellow"/>
                <w:lang w:val="cs-CZ"/>
              </w:rPr>
            </w:pPr>
            <w:r>
              <w:rPr>
                <w:lang w:val="cs-CZ"/>
              </w:rPr>
              <w:t>Čaj</w:t>
            </w:r>
            <w:r w:rsidR="00141941" w:rsidRPr="00141941">
              <w:rPr>
                <w:lang w:val="cs-CZ"/>
              </w:rPr>
              <w:t>/</w:t>
            </w:r>
            <w:r>
              <w:rPr>
                <w:lang w:val="cs-CZ"/>
              </w:rPr>
              <w:t>Čína</w:t>
            </w:r>
          </w:p>
        </w:tc>
      </w:tr>
      <w:tr w:rsidR="00141941" w:rsidRPr="00D424FF" w:rsidTr="00583D11">
        <w:tc>
          <w:tcPr>
            <w:tcW w:w="1804" w:type="pct"/>
            <w:shd w:val="clear" w:color="auto" w:fill="auto"/>
            <w:vAlign w:val="center"/>
          </w:tcPr>
          <w:p w:rsidR="00141941" w:rsidRPr="00D424FF" w:rsidRDefault="00141941" w:rsidP="006C0818">
            <w:pPr>
              <w:rPr>
                <w:rFonts w:ascii="Tahoma" w:hAnsi="Tahoma" w:cs="Tahoma"/>
                <w:b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cs-CZ"/>
              </w:rPr>
              <w:t>Zničení nevyhovujícího vzorku</w:t>
            </w:r>
          </w:p>
        </w:tc>
        <w:tc>
          <w:tcPr>
            <w:tcW w:w="1170" w:type="pct"/>
            <w:shd w:val="clear" w:color="auto" w:fill="auto"/>
            <w:vAlign w:val="center"/>
          </w:tcPr>
          <w:p w:rsidR="00141941" w:rsidRPr="00D424FF" w:rsidRDefault="00141941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  <w:tc>
          <w:tcPr>
            <w:tcW w:w="1233" w:type="pct"/>
            <w:shd w:val="clear" w:color="auto" w:fill="auto"/>
          </w:tcPr>
          <w:p w:rsidR="00141941" w:rsidRDefault="00141941" w:rsidP="006C0818">
            <w:pPr>
              <w:pStyle w:val="EFSATabledata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141941" w:rsidRDefault="00141941" w:rsidP="006C0818">
            <w:pPr>
              <w:pStyle w:val="EFSATabledata"/>
              <w:rPr>
                <w:highlight w:val="yellow"/>
                <w:lang w:val="cs-CZ"/>
              </w:rPr>
            </w:pPr>
          </w:p>
        </w:tc>
      </w:tr>
    </w:tbl>
    <w:p w:rsidR="009B74D4" w:rsidRPr="00D424FF" w:rsidRDefault="009B74D4" w:rsidP="009B74D4">
      <w:pPr>
        <w:pStyle w:val="EFSABodytext"/>
        <w:rPr>
          <w:lang w:val="cs-CZ"/>
        </w:rPr>
      </w:pPr>
    </w:p>
    <w:p w:rsidR="000C6626" w:rsidRPr="00D424FF" w:rsidRDefault="00B07489" w:rsidP="00A8073E">
      <w:pPr>
        <w:pStyle w:val="EFSAHeading1"/>
        <w:rPr>
          <w:lang w:val="cs-CZ"/>
        </w:rPr>
      </w:pPr>
      <w:bookmarkStart w:id="43" w:name="_Toc25906587"/>
      <w:r w:rsidRPr="00D424FF">
        <w:rPr>
          <w:lang w:val="cs-CZ"/>
        </w:rPr>
        <w:t>Záruka kvality</w:t>
      </w:r>
      <w:bookmarkEnd w:id="43"/>
      <w:r w:rsidRPr="00D424FF">
        <w:rPr>
          <w:lang w:val="cs-CZ"/>
        </w:rPr>
        <w:t xml:space="preserve"> </w:t>
      </w:r>
    </w:p>
    <w:p w:rsidR="00B90CBD" w:rsidRPr="00D424FF" w:rsidRDefault="00B90CBD" w:rsidP="00E040A3">
      <w:pPr>
        <w:pStyle w:val="EFSABodytext"/>
        <w:rPr>
          <w:lang w:val="cs-CZ"/>
        </w:rPr>
      </w:pPr>
      <w:r w:rsidRPr="00D424FF">
        <w:rPr>
          <w:lang w:val="cs-CZ"/>
        </w:rPr>
        <w:t>Laboratoře provádějící analýzu za účelem úředních kontrol v oblasti reziduí pesticidů</w:t>
      </w:r>
      <w:r w:rsidR="00E47154">
        <w:rPr>
          <w:lang w:val="cs-CZ"/>
        </w:rPr>
        <w:t>,</w:t>
      </w:r>
      <w:r w:rsidRPr="00D424FF">
        <w:rPr>
          <w:lang w:val="cs-CZ"/>
        </w:rPr>
        <w:t xml:space="preserve"> splňují požadavky technické normy ČSN ISO 17025. Jsou akreditovány Českým institutem pro akreditaci (CIA), pravidelně </w:t>
      </w:r>
      <w:r w:rsidR="00E47154">
        <w:rPr>
          <w:lang w:val="cs-CZ"/>
        </w:rPr>
        <w:t xml:space="preserve"> se účastní testů odborné způsobilosti </w:t>
      </w:r>
      <w:r w:rsidRPr="00D424FF">
        <w:rPr>
          <w:lang w:val="cs-CZ"/>
        </w:rPr>
        <w:t>mezinárodní úrovni a použité metody analýzy jsou validovány.</w:t>
      </w:r>
    </w:p>
    <w:p w:rsidR="004A7DE8" w:rsidRPr="00D424FF" w:rsidRDefault="004A7DE8" w:rsidP="008022EB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>Laborato</w:t>
      </w:r>
      <w:r w:rsidR="00B07489" w:rsidRPr="00D424FF">
        <w:rPr>
          <w:bCs/>
          <w:lang w:val="cs-CZ"/>
        </w:rPr>
        <w:t xml:space="preserve">ře účastnící se </w:t>
      </w:r>
      <w:r w:rsidR="00141941">
        <w:rPr>
          <w:bCs/>
          <w:lang w:val="cs-CZ"/>
        </w:rPr>
        <w:t xml:space="preserve">národního </w:t>
      </w:r>
      <w:r w:rsidR="00B07489" w:rsidRPr="00D424FF">
        <w:rPr>
          <w:bCs/>
          <w:lang w:val="cs-CZ"/>
        </w:rPr>
        <w:t>kontrolního programu</w:t>
      </w:r>
    </w:p>
    <w:tbl>
      <w:tblPr>
        <w:tblStyle w:val="EFSAtable"/>
        <w:tblW w:w="9176" w:type="dxa"/>
        <w:tblInd w:w="108" w:type="dxa"/>
        <w:tblLook w:val="0660" w:firstRow="1" w:lastRow="1" w:firstColumn="0" w:lastColumn="0" w:noHBand="1" w:noVBand="1"/>
      </w:tblPr>
      <w:tblGrid>
        <w:gridCol w:w="1245"/>
        <w:gridCol w:w="1335"/>
        <w:gridCol w:w="1085"/>
        <w:gridCol w:w="1580"/>
        <w:gridCol w:w="1876"/>
        <w:gridCol w:w="2037"/>
        <w:gridCol w:w="18"/>
      </w:tblGrid>
      <w:tr w:rsidR="00414F37" w:rsidRPr="00D424FF" w:rsidTr="006D3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  <w:tblHeader/>
        </w:trPr>
        <w:tc>
          <w:tcPr>
            <w:tcW w:w="1245" w:type="dxa"/>
            <w:vMerge w:val="restart"/>
            <w:tcBorders>
              <w:top w:val="single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Země</w:t>
            </w:r>
          </w:p>
        </w:tc>
        <w:tc>
          <w:tcPr>
            <w:tcW w:w="2420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Laborato</w:t>
            </w:r>
            <w:r w:rsidR="00B07489" w:rsidRPr="00D424FF">
              <w:rPr>
                <w:lang w:val="cs-CZ"/>
              </w:rPr>
              <w:t>ř</w:t>
            </w:r>
            <w:r w:rsidRPr="00D424FF">
              <w:rPr>
                <w:lang w:val="cs-CZ"/>
              </w:rPr>
              <w:t xml:space="preserve"> </w:t>
            </w:r>
          </w:p>
        </w:tc>
        <w:tc>
          <w:tcPr>
            <w:tcW w:w="3456" w:type="dxa"/>
            <w:gridSpan w:val="2"/>
            <w:tcBorders>
              <w:top w:val="single" w:sz="12" w:space="0" w:color="auto"/>
              <w:bottom w:val="single" w:sz="2" w:space="0" w:color="D9D9D9" w:themeColor="background1" w:themeShade="D9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A</w:t>
            </w:r>
            <w:r w:rsidR="00B07489" w:rsidRPr="00D424FF">
              <w:rPr>
                <w:lang w:val="cs-CZ"/>
              </w:rPr>
              <w:t>kr</w:t>
            </w:r>
            <w:r w:rsidRPr="00D424FF">
              <w:rPr>
                <w:lang w:val="cs-CZ"/>
              </w:rPr>
              <w:t>edita</w:t>
            </w:r>
            <w:r w:rsidR="00B07489" w:rsidRPr="00D424FF">
              <w:rPr>
                <w:lang w:val="cs-CZ"/>
              </w:rPr>
              <w:t>ce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Účast v testech odborné způsobilosti a mezilaboratorních testech</w:t>
            </w:r>
          </w:p>
        </w:tc>
      </w:tr>
      <w:tr w:rsidR="00414F37" w:rsidRPr="00D424FF" w:rsidTr="006D3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  <w:tblHeader/>
        </w:trPr>
        <w:tc>
          <w:tcPr>
            <w:tcW w:w="1245" w:type="dxa"/>
            <w:vMerge/>
            <w:tcBorders>
              <w:bottom w:val="outset" w:sz="12" w:space="0" w:color="auto"/>
            </w:tcBorders>
          </w:tcPr>
          <w:p w:rsidR="00414F37" w:rsidRPr="00D424FF" w:rsidRDefault="00414F37" w:rsidP="006D3C5B">
            <w:pPr>
              <w:pStyle w:val="EFSATableheadingrow"/>
              <w:keepNext/>
              <w:rPr>
                <w:lang w:val="cs-CZ"/>
              </w:rPr>
            </w:pPr>
          </w:p>
        </w:tc>
        <w:tc>
          <w:tcPr>
            <w:tcW w:w="1335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N</w:t>
            </w:r>
            <w:r w:rsidR="00B07489" w:rsidRPr="00D424FF">
              <w:rPr>
                <w:lang w:val="cs-CZ"/>
              </w:rPr>
              <w:t>ázev</w:t>
            </w:r>
          </w:p>
        </w:tc>
        <w:tc>
          <w:tcPr>
            <w:tcW w:w="1085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Kód</w:t>
            </w:r>
          </w:p>
        </w:tc>
        <w:tc>
          <w:tcPr>
            <w:tcW w:w="1580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414F37" w:rsidP="00B07489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Dat</w:t>
            </w:r>
            <w:r w:rsidR="00B07489" w:rsidRPr="00D424FF">
              <w:rPr>
                <w:lang w:val="cs-CZ"/>
              </w:rPr>
              <w:t>um</w:t>
            </w:r>
          </w:p>
        </w:tc>
        <w:tc>
          <w:tcPr>
            <w:tcW w:w="1876" w:type="dxa"/>
            <w:tcBorders>
              <w:top w:val="single" w:sz="2" w:space="0" w:color="D9D9D9" w:themeColor="background1" w:themeShade="D9"/>
              <w:bottom w:val="outset" w:sz="12" w:space="0" w:color="auto"/>
            </w:tcBorders>
          </w:tcPr>
          <w:p w:rsidR="00414F37" w:rsidRPr="00D424FF" w:rsidRDefault="00B07489" w:rsidP="006D3C5B">
            <w:pPr>
              <w:pStyle w:val="EFSATableheadingrow"/>
              <w:keepNext/>
              <w:rPr>
                <w:lang w:val="cs-CZ"/>
              </w:rPr>
            </w:pPr>
            <w:r w:rsidRPr="00D424FF">
              <w:rPr>
                <w:lang w:val="cs-CZ"/>
              </w:rPr>
              <w:t>Akreditační úřad</w:t>
            </w:r>
          </w:p>
        </w:tc>
        <w:tc>
          <w:tcPr>
            <w:tcW w:w="2055" w:type="dxa"/>
            <w:gridSpan w:val="2"/>
            <w:vMerge/>
            <w:tcBorders>
              <w:bottom w:val="outset" w:sz="12" w:space="0" w:color="auto"/>
            </w:tcBorders>
          </w:tcPr>
          <w:p w:rsidR="00414F37" w:rsidRPr="00D424FF" w:rsidRDefault="00414F37" w:rsidP="006D3C5B">
            <w:pPr>
              <w:pStyle w:val="EFSATableheadingrow"/>
              <w:keepNext/>
              <w:rPr>
                <w:lang w:val="cs-CZ"/>
              </w:rPr>
            </w:pPr>
          </w:p>
        </w:tc>
      </w:tr>
      <w:tr w:rsidR="000C06FB" w:rsidRPr="00D424FF" w:rsidTr="006D3C5B">
        <w:trPr>
          <w:gridAfter w:val="1"/>
          <w:wAfter w:w="18" w:type="dxa"/>
          <w:trHeight w:val="1326"/>
        </w:trPr>
        <w:tc>
          <w:tcPr>
            <w:tcW w:w="1245" w:type="dxa"/>
          </w:tcPr>
          <w:p w:rsidR="000C06FB" w:rsidRPr="002420BC" w:rsidRDefault="000C06FB" w:rsidP="000C06FB">
            <w:pPr>
              <w:pStyle w:val="EFSATabletex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2420BC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2420BC" w:rsidRDefault="000C06FB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2420BC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Státní zemědělská a potravinářská inspekce  (SZPI) </w:t>
            </w:r>
          </w:p>
        </w:tc>
        <w:tc>
          <w:tcPr>
            <w:tcW w:w="1085" w:type="dxa"/>
          </w:tcPr>
          <w:p w:rsidR="000C06FB" w:rsidRPr="002420BC" w:rsidRDefault="000C06FB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2420BC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S01</w:t>
            </w:r>
          </w:p>
        </w:tc>
        <w:tc>
          <w:tcPr>
            <w:tcW w:w="1580" w:type="dxa"/>
          </w:tcPr>
          <w:p w:rsidR="000C06FB" w:rsidRPr="002420BC" w:rsidRDefault="00DD20CB" w:rsidP="00DD20CB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EN ISO/IEC 17025, Certifikát akreditace č. 552/2018  </w:t>
            </w:r>
            <w:r w:rsidRP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(16.10.2018)</w:t>
            </w:r>
          </w:p>
        </w:tc>
        <w:tc>
          <w:tcPr>
            <w:tcW w:w="1876" w:type="dxa"/>
          </w:tcPr>
          <w:p w:rsidR="000C06FB" w:rsidRPr="002420BC" w:rsidRDefault="000C06FB" w:rsidP="00DD20CB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2420BC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2420BC" w:rsidRPr="002420BC" w:rsidRDefault="002420BC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2420BC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EUPT-CF12, EUPT-FV20, EUPT-SM10, EUPT-SRM13</w:t>
            </w:r>
          </w:p>
          <w:p w:rsidR="000C06FB" w:rsidRPr="00685DD6" w:rsidRDefault="000C06FB" w:rsidP="000C06FB">
            <w:pPr>
              <w:pStyle w:val="EFSATabletext"/>
              <w:keepNext/>
              <w:rPr>
                <w:rFonts w:ascii="Tahoma" w:hAnsi="Tahoma" w:cs="Tahoma"/>
                <w:color w:val="FF0000"/>
                <w:sz w:val="18"/>
                <w:szCs w:val="18"/>
                <w:highlight w:val="yellow"/>
                <w:lang w:val="cs-CZ"/>
              </w:rPr>
            </w:pPr>
          </w:p>
        </w:tc>
      </w:tr>
      <w:tr w:rsidR="000C06FB" w:rsidRPr="00D424FF" w:rsidTr="006D3C5B">
        <w:trPr>
          <w:gridAfter w:val="1"/>
          <w:wAfter w:w="18" w:type="dxa"/>
          <w:trHeight w:val="1530"/>
        </w:trPr>
        <w:tc>
          <w:tcPr>
            <w:tcW w:w="1245" w:type="dxa"/>
          </w:tcPr>
          <w:p w:rsidR="000C06FB" w:rsidRPr="00C71349" w:rsidRDefault="000C06FB" w:rsidP="000C06FB">
            <w:pPr>
              <w:pStyle w:val="EFSATabletex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C71349" w:rsidRDefault="000C06FB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Státní veterinární ústav Praha </w:t>
            </w:r>
          </w:p>
        </w:tc>
        <w:tc>
          <w:tcPr>
            <w:tcW w:w="1085" w:type="dxa"/>
          </w:tcPr>
          <w:p w:rsidR="000C06FB" w:rsidRPr="00C71349" w:rsidRDefault="000C06FB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V01</w:t>
            </w:r>
          </w:p>
        </w:tc>
        <w:tc>
          <w:tcPr>
            <w:tcW w:w="1580" w:type="dxa"/>
          </w:tcPr>
          <w:p w:rsidR="000C06FB" w:rsidRPr="00C71349" w:rsidRDefault="000C06FB" w:rsidP="00DD20CB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První akreditace 1997; </w:t>
            </w:r>
            <w:r w:rsid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platný Certifikát </w:t>
            </w:r>
            <w:r w:rsidR="00DD20CB" w:rsidRP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akreditace č. 552/2018  </w:t>
            </w:r>
            <w:r w:rsid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(</w:t>
            </w:r>
            <w:r w:rsidR="00DD20CB" w:rsidRP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17.12.2018</w:t>
            </w:r>
            <w:r w:rsidR="00DD20CB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)</w:t>
            </w:r>
          </w:p>
        </w:tc>
        <w:tc>
          <w:tcPr>
            <w:tcW w:w="1876" w:type="dxa"/>
          </w:tcPr>
          <w:p w:rsidR="000C06FB" w:rsidRPr="00C71349" w:rsidRDefault="000C06FB" w:rsidP="000C06FB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0C06FB" w:rsidRPr="00685DD6" w:rsidRDefault="00C71349" w:rsidP="00DD20CB">
            <w:pPr>
              <w:pStyle w:val="EFSATabletext"/>
              <w:keepNext/>
              <w:rPr>
                <w:rFonts w:ascii="Tahoma" w:hAnsi="Tahoma" w:cs="Tahoma"/>
                <w:color w:val="FF0000"/>
                <w:sz w:val="18"/>
                <w:szCs w:val="18"/>
                <w:highlight w:val="yellow"/>
                <w:lang w:val="cs-CZ"/>
              </w:rPr>
            </w:pPr>
            <w:r w:rsidRPr="00C71349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EUPT AO 13 pesticid in milk powder (100% satisfastory results) – lab category A</w:t>
            </w:r>
          </w:p>
        </w:tc>
      </w:tr>
      <w:tr w:rsidR="000C06FB" w:rsidRPr="00D424FF" w:rsidTr="006D3C5B">
        <w:trPr>
          <w:gridAfter w:val="1"/>
          <w:wAfter w:w="18" w:type="dxa"/>
          <w:trHeight w:val="2027"/>
        </w:trPr>
        <w:tc>
          <w:tcPr>
            <w:tcW w:w="1245" w:type="dxa"/>
          </w:tcPr>
          <w:p w:rsidR="000C06FB" w:rsidRPr="00AA0D3C" w:rsidRDefault="000C06FB" w:rsidP="000C06FB">
            <w:pPr>
              <w:pStyle w:val="EFSATabletex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A0D3C">
              <w:rPr>
                <w:rFonts w:ascii="Tahoma" w:hAnsi="Tahoma" w:cs="Tahoma"/>
                <w:sz w:val="18"/>
                <w:szCs w:val="18"/>
                <w:lang w:val="cs-CZ"/>
              </w:rPr>
              <w:t>Česká republika</w:t>
            </w:r>
          </w:p>
        </w:tc>
        <w:tc>
          <w:tcPr>
            <w:tcW w:w="1335" w:type="dxa"/>
          </w:tcPr>
          <w:p w:rsidR="000C06FB" w:rsidRPr="00AA0D3C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A0D3C">
              <w:rPr>
                <w:rFonts w:ascii="Tahoma" w:hAnsi="Tahoma" w:cs="Tahoma"/>
                <w:sz w:val="18"/>
                <w:szCs w:val="18"/>
                <w:lang w:val="cs-CZ"/>
              </w:rPr>
              <w:t xml:space="preserve">Metrologická a zkušební laboratoř, Vysoká škola chemicko-technologická </w:t>
            </w:r>
          </w:p>
        </w:tc>
        <w:tc>
          <w:tcPr>
            <w:tcW w:w="1085" w:type="dxa"/>
          </w:tcPr>
          <w:p w:rsidR="000C06FB" w:rsidRPr="00AA0D3C" w:rsidRDefault="000C06FB" w:rsidP="000C06FB">
            <w:pPr>
              <w:pStyle w:val="EFSATabletext"/>
              <w:keepNext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A0D3C">
              <w:rPr>
                <w:rFonts w:ascii="Tahoma" w:hAnsi="Tahoma" w:cs="Tahoma"/>
                <w:sz w:val="18"/>
                <w:szCs w:val="18"/>
                <w:lang w:val="cs-CZ"/>
              </w:rPr>
              <w:t>O01</w:t>
            </w:r>
          </w:p>
        </w:tc>
        <w:tc>
          <w:tcPr>
            <w:tcW w:w="1580" w:type="dxa"/>
          </w:tcPr>
          <w:p w:rsidR="00DD20CB" w:rsidRDefault="00DD20CB" w:rsidP="000C06FB">
            <w:pPr>
              <w:keepNext/>
              <w:rPr>
                <w:rFonts w:ascii="Tahoma" w:eastAsia="Times New Roman" w:hAnsi="Tahoma" w:cs="Tahoma"/>
                <w:sz w:val="18"/>
                <w:szCs w:val="18"/>
                <w:lang w:val="cs-CZ"/>
              </w:rPr>
            </w:pPr>
            <w:r w:rsidRPr="00DD20CB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>EN ISO/IEC 17025</w:t>
            </w:r>
          </w:p>
          <w:p w:rsidR="000C06FB" w:rsidRPr="00AA0D3C" w:rsidRDefault="000C06FB" w:rsidP="000C06FB">
            <w:pPr>
              <w:keepNext/>
              <w:rPr>
                <w:rFonts w:ascii="Tahoma" w:eastAsia="Times New Roman" w:hAnsi="Tahoma" w:cs="Tahoma"/>
                <w:sz w:val="18"/>
                <w:szCs w:val="18"/>
                <w:lang w:val="cs-CZ"/>
              </w:rPr>
            </w:pPr>
            <w:r w:rsidRPr="00AA0D3C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 xml:space="preserve">Certifikát akreditace č. </w:t>
            </w:r>
            <w:r w:rsidR="00DD20CB" w:rsidRPr="00DD20CB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>192/2019 (29.4.2019)</w:t>
            </w:r>
            <w:r w:rsidRPr="00AA0D3C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 xml:space="preserve">, předchozí Certifikát akreditace č. </w:t>
            </w:r>
            <w:r w:rsidR="00DD20CB" w:rsidRPr="00DD20CB">
              <w:rPr>
                <w:rFonts w:ascii="Tahoma" w:eastAsia="Times New Roman" w:hAnsi="Tahoma" w:cs="Tahoma"/>
                <w:sz w:val="18"/>
                <w:szCs w:val="18"/>
                <w:lang w:val="cs-CZ"/>
              </w:rPr>
              <w:t>202/2018 (18.4.2018)</w:t>
            </w:r>
          </w:p>
          <w:p w:rsidR="000C06FB" w:rsidRPr="00AA0D3C" w:rsidRDefault="000C06FB" w:rsidP="000C06FB">
            <w:pPr>
              <w:pStyle w:val="EFSATabletext"/>
              <w:keepNext/>
              <w:jc w:val="left"/>
              <w:rPr>
                <w:lang w:val="cs-CZ"/>
              </w:rPr>
            </w:pPr>
          </w:p>
        </w:tc>
        <w:tc>
          <w:tcPr>
            <w:tcW w:w="1876" w:type="dxa"/>
          </w:tcPr>
          <w:p w:rsidR="000C06FB" w:rsidRPr="00AA0D3C" w:rsidRDefault="000C06FB" w:rsidP="000C06FB">
            <w:pPr>
              <w:pStyle w:val="EFSATabletext"/>
              <w:keepNext/>
              <w:jc w:val="left"/>
              <w:rPr>
                <w:rFonts w:ascii="Tahoma" w:hAnsi="Tahoma" w:cs="Tahoma"/>
                <w:sz w:val="18"/>
                <w:szCs w:val="18"/>
                <w:lang w:val="cs-CZ"/>
              </w:rPr>
            </w:pPr>
            <w:r w:rsidRPr="00AA0D3C">
              <w:rPr>
                <w:rFonts w:ascii="Tahoma" w:hAnsi="Tahoma" w:cs="Tahoma"/>
                <w:sz w:val="18"/>
                <w:szCs w:val="18"/>
                <w:lang w:val="cs-CZ"/>
              </w:rPr>
              <w:t xml:space="preserve">Český institut pro akreditaci (ČIA), Praha, Česká republika </w:t>
            </w:r>
          </w:p>
        </w:tc>
        <w:tc>
          <w:tcPr>
            <w:tcW w:w="2037" w:type="dxa"/>
          </w:tcPr>
          <w:p w:rsidR="000C06FB" w:rsidRPr="00685DD6" w:rsidRDefault="006963CB" w:rsidP="006963CB">
            <w:pPr>
              <w:pStyle w:val="EFSATabletext"/>
              <w:keepNext/>
              <w:rPr>
                <w:rFonts w:ascii="Tahoma" w:hAnsi="Tahoma" w:cs="Tahoma"/>
                <w:color w:val="FF0000"/>
                <w:sz w:val="18"/>
                <w:szCs w:val="18"/>
                <w:highlight w:val="yellow"/>
                <w:lang w:val="cs-CZ"/>
              </w:rPr>
            </w:pPr>
            <w:r w:rsidRPr="006963CB">
              <w:rPr>
                <w:rFonts w:ascii="Tahoma" w:hAnsi="Tahoma" w:cs="Tahoma"/>
                <w:sz w:val="18"/>
                <w:szCs w:val="18"/>
                <w:lang w:val="cs-CZ"/>
              </w:rPr>
              <w:t>EUPT-FV20, EUPT-SM10, EUPT-SRM13 a EUPT-AO13</w:t>
            </w:r>
          </w:p>
        </w:tc>
      </w:tr>
      <w:tr w:rsidR="00141941" w:rsidRPr="00D424FF" w:rsidTr="006D3C5B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18" w:type="dxa"/>
          <w:trHeight w:val="2027"/>
        </w:trPr>
        <w:tc>
          <w:tcPr>
            <w:tcW w:w="1245" w:type="dxa"/>
          </w:tcPr>
          <w:p w:rsidR="00141941" w:rsidRPr="006026B1" w:rsidRDefault="00141941" w:rsidP="000C06FB">
            <w:pPr>
              <w:pStyle w:val="EFSATabletex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lastRenderedPageBreak/>
              <w:t>Česká republika</w:t>
            </w:r>
          </w:p>
        </w:tc>
        <w:tc>
          <w:tcPr>
            <w:tcW w:w="1335" w:type="dxa"/>
          </w:tcPr>
          <w:p w:rsidR="00141941" w:rsidRPr="006026B1" w:rsidRDefault="00141941" w:rsidP="005808A8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Ústřední kontrolní a zkušební ústav zemědělský</w:t>
            </w:r>
          </w:p>
        </w:tc>
        <w:tc>
          <w:tcPr>
            <w:tcW w:w="1085" w:type="dxa"/>
          </w:tcPr>
          <w:p w:rsidR="00141941" w:rsidRPr="006026B1" w:rsidRDefault="005808A8" w:rsidP="000C06FB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U01</w:t>
            </w:r>
          </w:p>
        </w:tc>
        <w:tc>
          <w:tcPr>
            <w:tcW w:w="1580" w:type="dxa"/>
          </w:tcPr>
          <w:p w:rsidR="00141941" w:rsidRPr="006026B1" w:rsidRDefault="006026B1" w:rsidP="000C06FB">
            <w:pPr>
              <w:keepNext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val="cs-CZ"/>
              </w:rPr>
              <w:t>Certifikát akreditace č. 719/2017 (5.12.2017)</w:t>
            </w:r>
          </w:p>
        </w:tc>
        <w:tc>
          <w:tcPr>
            <w:tcW w:w="1876" w:type="dxa"/>
          </w:tcPr>
          <w:p w:rsidR="00141941" w:rsidRPr="006026B1" w:rsidRDefault="005808A8" w:rsidP="000C06FB">
            <w:pPr>
              <w:pStyle w:val="EFSATabletext"/>
              <w:keepNext/>
              <w:jc w:val="left"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Český institut pro akreditaci (ČIA), Praha, Česká republika</w:t>
            </w:r>
          </w:p>
        </w:tc>
        <w:tc>
          <w:tcPr>
            <w:tcW w:w="2037" w:type="dxa"/>
          </w:tcPr>
          <w:p w:rsidR="00141941" w:rsidRPr="006026B1" w:rsidRDefault="006026B1" w:rsidP="00A76F2A">
            <w:pPr>
              <w:pStyle w:val="EFSATabletext"/>
              <w:keepNext/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</w:pPr>
            <w:r w:rsidRPr="006026B1">
              <w:rPr>
                <w:rFonts w:ascii="Tahoma" w:hAnsi="Tahoma" w:cs="Tahoma"/>
                <w:color w:val="000000" w:themeColor="text1"/>
                <w:sz w:val="18"/>
                <w:szCs w:val="18"/>
                <w:lang w:val="cs-CZ"/>
              </w:rPr>
              <w:t>EUPT-FV20, EUPT-CF12, EUPT-SRM13, EUPT-AO13</w:t>
            </w:r>
          </w:p>
        </w:tc>
      </w:tr>
    </w:tbl>
    <w:p w:rsidR="00414F37" w:rsidRPr="00D424FF" w:rsidRDefault="00414F37" w:rsidP="00414F37">
      <w:pPr>
        <w:pStyle w:val="EFSABodytext"/>
        <w:rPr>
          <w:lang w:val="cs-CZ"/>
        </w:rPr>
      </w:pPr>
    </w:p>
    <w:p w:rsidR="009D38CB" w:rsidRPr="00D424FF" w:rsidRDefault="00583D11" w:rsidP="009D38CB">
      <w:pPr>
        <w:pStyle w:val="EFSAHeading1"/>
        <w:rPr>
          <w:lang w:val="cs-CZ"/>
        </w:rPr>
      </w:pPr>
      <w:bookmarkStart w:id="44" w:name="_Toc25906588"/>
      <w:r w:rsidRPr="00D424FF">
        <w:rPr>
          <w:lang w:val="cs-CZ"/>
        </w:rPr>
        <w:t>Faktory zpracování</w:t>
      </w:r>
      <w:bookmarkEnd w:id="44"/>
      <w:r w:rsidRPr="00D424FF">
        <w:rPr>
          <w:lang w:val="cs-CZ"/>
        </w:rPr>
        <w:t xml:space="preserve"> </w:t>
      </w:r>
    </w:p>
    <w:p w:rsidR="00414F37" w:rsidRPr="002420BC" w:rsidRDefault="000C06FB" w:rsidP="00792EC1">
      <w:pPr>
        <w:pStyle w:val="EFSABodytext"/>
        <w:rPr>
          <w:color w:val="000000" w:themeColor="text1"/>
          <w:lang w:val="cs-CZ"/>
        </w:rPr>
      </w:pPr>
      <w:r w:rsidRPr="002420BC">
        <w:rPr>
          <w:color w:val="000000" w:themeColor="text1"/>
          <w:lang w:val="cs-CZ"/>
        </w:rPr>
        <w:t xml:space="preserve">Faktory zpracování se používají u zpracovaných produktů k ověření shody s MRL podle článku 20 nařízení  EP a Rady č. 396/2005. </w:t>
      </w:r>
      <w:r w:rsidR="005808A8" w:rsidRPr="002420BC">
        <w:rPr>
          <w:color w:val="000000" w:themeColor="text1"/>
          <w:lang w:val="cs-CZ"/>
        </w:rPr>
        <w:t>Faktor zpracování byl uplatněný zejména u sušeného ovoce</w:t>
      </w:r>
      <w:r w:rsidR="002420BC" w:rsidRPr="002420BC">
        <w:rPr>
          <w:color w:val="000000" w:themeColor="text1"/>
          <w:lang w:val="cs-CZ"/>
        </w:rPr>
        <w:t xml:space="preserve"> - goji</w:t>
      </w:r>
      <w:r w:rsidR="005808A8" w:rsidRPr="002420BC">
        <w:rPr>
          <w:color w:val="000000" w:themeColor="text1"/>
          <w:lang w:val="cs-CZ"/>
        </w:rPr>
        <w:t xml:space="preserve">, leštěné rýže </w:t>
      </w:r>
      <w:r w:rsidR="002420BC" w:rsidRPr="002420BC">
        <w:rPr>
          <w:color w:val="000000" w:themeColor="text1"/>
          <w:lang w:val="cs-CZ"/>
        </w:rPr>
        <w:t>a olivového oleje</w:t>
      </w:r>
      <w:r w:rsidR="005808A8" w:rsidRPr="002420BC">
        <w:rPr>
          <w:color w:val="000000" w:themeColor="text1"/>
          <w:lang w:val="cs-CZ"/>
        </w:rPr>
        <w:t>.</w:t>
      </w:r>
    </w:p>
    <w:p w:rsidR="00B03306" w:rsidRPr="00D424FF" w:rsidRDefault="00414F37" w:rsidP="00B03306">
      <w:pPr>
        <w:pStyle w:val="EFSATabletitle"/>
        <w:ind w:left="1077" w:hanging="1077"/>
        <w:rPr>
          <w:bCs/>
          <w:lang w:val="cs-CZ"/>
        </w:rPr>
      </w:pPr>
      <w:r w:rsidRPr="00D424FF">
        <w:rPr>
          <w:bCs/>
          <w:lang w:val="cs-CZ"/>
        </w:rPr>
        <w:t xml:space="preserve">Faktory zpracování </w:t>
      </w:r>
    </w:p>
    <w:tbl>
      <w:tblPr>
        <w:tblW w:w="5000" w:type="pct"/>
        <w:tblBorders>
          <w:top w:val="single" w:sz="12" w:space="0" w:color="000000"/>
          <w:bottom w:val="single" w:sz="12" w:space="0" w:color="00000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2875"/>
        <w:gridCol w:w="1662"/>
        <w:gridCol w:w="1275"/>
        <w:gridCol w:w="1558"/>
        <w:gridCol w:w="1700"/>
      </w:tblGrid>
      <w:tr w:rsidR="006D3C5B" w:rsidRPr="00D424FF" w:rsidTr="002420BC">
        <w:tc>
          <w:tcPr>
            <w:tcW w:w="15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6D3C5B" w:rsidP="00B90CBD">
            <w:pPr>
              <w:pStyle w:val="EFSATableheadingrow"/>
              <w:rPr>
                <w:lang w:val="cs-CZ"/>
              </w:rPr>
            </w:pPr>
            <w:r w:rsidRPr="00D424FF">
              <w:rPr>
                <w:lang w:val="cs-CZ"/>
              </w:rPr>
              <w:t>Pesticid (</w:t>
            </w:r>
            <w:r w:rsidR="00B90CBD" w:rsidRPr="00D424FF">
              <w:rPr>
                <w:lang w:val="cs-CZ"/>
              </w:rPr>
              <w:t>název)</w:t>
            </w:r>
            <w:r w:rsidRPr="00D424FF">
              <w:rPr>
                <w:rFonts w:eastAsia="Calibri" w:cs="Tahoma"/>
                <w:b w:val="0"/>
                <w:szCs w:val="18"/>
                <w:vertAlign w:val="superscript"/>
                <w:lang w:val="cs-CZ"/>
              </w:rPr>
              <w:t>(a)</w:t>
            </w:r>
          </w:p>
        </w:tc>
        <w:tc>
          <w:tcPr>
            <w:tcW w:w="9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 xml:space="preserve">Nezpracovaný produkt </w:t>
            </w:r>
          </w:p>
        </w:tc>
        <w:tc>
          <w:tcPr>
            <w:tcW w:w="70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rFonts w:eastAsia="Calibri" w:cs="Tahoma"/>
                <w:szCs w:val="18"/>
                <w:lang w:val="cs-CZ"/>
              </w:rPr>
              <w:t>Zpracovaný produk</w:t>
            </w:r>
            <w:r w:rsidR="006D3C5B" w:rsidRPr="00D424FF">
              <w:rPr>
                <w:rFonts w:eastAsia="Calibri" w:cs="Tahoma"/>
                <w:szCs w:val="18"/>
                <w:lang w:val="cs-CZ"/>
              </w:rPr>
              <w:t>t</w:t>
            </w:r>
          </w:p>
        </w:tc>
        <w:tc>
          <w:tcPr>
            <w:tcW w:w="8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B90CBD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rFonts w:eastAsia="Calibri" w:cs="Tahoma"/>
                <w:szCs w:val="18"/>
                <w:lang w:val="cs-CZ"/>
              </w:rPr>
              <w:t>Faktor zpracování</w:t>
            </w:r>
            <w:r w:rsidR="006D3C5B" w:rsidRPr="00D424FF">
              <w:rPr>
                <w:rFonts w:eastAsia="Calibri" w:cs="Tahoma"/>
                <w:b w:val="0"/>
                <w:szCs w:val="18"/>
                <w:vertAlign w:val="superscript"/>
                <w:lang w:val="cs-CZ"/>
              </w:rPr>
              <w:t>(b)</w:t>
            </w:r>
          </w:p>
        </w:tc>
        <w:tc>
          <w:tcPr>
            <w:tcW w:w="93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D3C5B" w:rsidRPr="00D424FF" w:rsidRDefault="00B90CBD" w:rsidP="006D3C5B">
            <w:pPr>
              <w:pStyle w:val="EFSATableheadingrow"/>
              <w:rPr>
                <w:highlight w:val="yellow"/>
                <w:lang w:val="cs-CZ"/>
              </w:rPr>
            </w:pPr>
            <w:r w:rsidRPr="00D424FF">
              <w:rPr>
                <w:lang w:val="cs-CZ"/>
              </w:rPr>
              <w:t>Poznámky</w:t>
            </w:r>
          </w:p>
        </w:tc>
      </w:tr>
      <w:tr w:rsidR="002420BC" w:rsidRPr="00D424FF" w:rsidTr="002420BC">
        <w:tc>
          <w:tcPr>
            <w:tcW w:w="15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420BC" w:rsidRPr="00932913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932913">
              <w:rPr>
                <w:b w:val="0"/>
                <w:color w:val="000000" w:themeColor="text1"/>
                <w:lang w:val="cs-CZ"/>
              </w:rPr>
              <w:t>Acetamiprid, difenoconazol, chlorpyrifos, imidacloprid, lambda-cyhalothrin, propargit, pyridaben, sulfoxaflor,  thiamethoxam,  triadimenol</w:t>
            </w:r>
          </w:p>
        </w:tc>
        <w:tc>
          <w:tcPr>
            <w:tcW w:w="91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2420BC">
              <w:rPr>
                <w:b w:val="0"/>
                <w:color w:val="000000" w:themeColor="text1"/>
                <w:lang w:val="cs-CZ"/>
              </w:rPr>
              <w:t>Goji</w:t>
            </w:r>
          </w:p>
        </w:tc>
        <w:tc>
          <w:tcPr>
            <w:tcW w:w="70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2420BC">
              <w:rPr>
                <w:b w:val="0"/>
                <w:color w:val="000000" w:themeColor="text1"/>
                <w:lang w:val="cs-CZ"/>
              </w:rPr>
              <w:t xml:space="preserve">Sušené goji </w:t>
            </w:r>
          </w:p>
        </w:tc>
        <w:tc>
          <w:tcPr>
            <w:tcW w:w="85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data"/>
              <w:rPr>
                <w:color w:val="000000" w:themeColor="text1"/>
                <w:lang w:val="cs-CZ"/>
              </w:rPr>
            </w:pPr>
            <w:r w:rsidRPr="002420BC">
              <w:rPr>
                <w:color w:val="000000" w:themeColor="text1"/>
                <w:lang w:val="cs-CZ"/>
              </w:rPr>
              <w:t>5</w:t>
            </w:r>
          </w:p>
        </w:tc>
        <w:tc>
          <w:tcPr>
            <w:tcW w:w="93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420BC" w:rsidRPr="00897ABE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897ABE">
              <w:rPr>
                <w:b w:val="0"/>
                <w:color w:val="000000" w:themeColor="text1"/>
                <w:lang w:val="cs-CZ"/>
              </w:rPr>
              <w:t xml:space="preserve">Faktor zpracování byl vypočten z obsahu vody v čerstvém a sušeném goji </w:t>
            </w:r>
          </w:p>
        </w:tc>
      </w:tr>
      <w:tr w:rsidR="002420BC" w:rsidRPr="00D424FF" w:rsidTr="002420BC">
        <w:trPr>
          <w:trHeight w:val="145"/>
        </w:trPr>
        <w:tc>
          <w:tcPr>
            <w:tcW w:w="1585" w:type="pct"/>
            <w:shd w:val="clear" w:color="auto" w:fill="auto"/>
            <w:vAlign w:val="center"/>
          </w:tcPr>
          <w:p w:rsidR="002420BC" w:rsidRPr="00932913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932913">
              <w:rPr>
                <w:b w:val="0"/>
                <w:color w:val="000000" w:themeColor="text1"/>
                <w:lang w:val="cs-CZ"/>
              </w:rPr>
              <w:t>Brompropylate,difenoconazol, chlorpyrifos, lambda-cyhalothrin, phosmet</w:t>
            </w:r>
          </w:p>
        </w:tc>
        <w:tc>
          <w:tcPr>
            <w:tcW w:w="916" w:type="pct"/>
            <w:shd w:val="clear" w:color="auto" w:fill="auto"/>
          </w:tcPr>
          <w:p w:rsidR="002420BC" w:rsidRPr="002420BC" w:rsidRDefault="002420B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 xml:space="preserve">Olivy </w:t>
            </w:r>
          </w:p>
        </w:tc>
        <w:tc>
          <w:tcPr>
            <w:tcW w:w="703" w:type="pct"/>
            <w:shd w:val="clear" w:color="auto" w:fill="auto"/>
          </w:tcPr>
          <w:p w:rsidR="002420BC" w:rsidRPr="002420BC" w:rsidRDefault="00C70F9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>O</w:t>
            </w:r>
            <w:r w:rsidR="002420BC"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>livový olej</w:t>
            </w:r>
          </w:p>
        </w:tc>
        <w:tc>
          <w:tcPr>
            <w:tcW w:w="859" w:type="pct"/>
            <w:shd w:val="clear" w:color="auto" w:fill="auto"/>
          </w:tcPr>
          <w:p w:rsidR="002420BC" w:rsidRPr="002420BC" w:rsidRDefault="002420B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>5</w:t>
            </w:r>
          </w:p>
        </w:tc>
        <w:tc>
          <w:tcPr>
            <w:tcW w:w="937" w:type="pct"/>
            <w:shd w:val="clear" w:color="auto" w:fill="auto"/>
          </w:tcPr>
          <w:p w:rsidR="002420BC" w:rsidRPr="00897ABE" w:rsidRDefault="002420BC" w:rsidP="002420BC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897ABE">
              <w:rPr>
                <w:b w:val="0"/>
                <w:color w:val="000000" w:themeColor="text1"/>
                <w:lang w:val="cs-CZ"/>
              </w:rPr>
              <w:t>Faktor zpracování byl použit podle prováděcího nařízení Komise (EU) 2017/660</w:t>
            </w:r>
          </w:p>
        </w:tc>
      </w:tr>
      <w:tr w:rsidR="002420BC" w:rsidRPr="00D424FF" w:rsidTr="002420BC">
        <w:tc>
          <w:tcPr>
            <w:tcW w:w="1585" w:type="pct"/>
            <w:shd w:val="clear" w:color="auto" w:fill="auto"/>
          </w:tcPr>
          <w:p w:rsidR="002420BC" w:rsidRPr="00932913" w:rsidRDefault="002420BC" w:rsidP="002420BC">
            <w:pPr>
              <w:pStyle w:val="EFSATabletext"/>
              <w:jc w:val="left"/>
              <w:rPr>
                <w:rFonts w:ascii="Tahoma" w:eastAsiaTheme="minorHAnsi" w:hAnsi="Tahoma" w:cstheme="minorBidi"/>
                <w:color w:val="000000" w:themeColor="text1"/>
                <w:sz w:val="18"/>
                <w:szCs w:val="20"/>
                <w:lang w:val="cs-CZ"/>
              </w:rPr>
            </w:pPr>
            <w:r w:rsidRPr="00932913">
              <w:rPr>
                <w:rFonts w:ascii="Tahoma" w:eastAsiaTheme="minorHAnsi" w:hAnsi="Tahoma" w:cstheme="minorBidi"/>
                <w:color w:val="000000" w:themeColor="text1"/>
                <w:sz w:val="18"/>
                <w:szCs w:val="20"/>
                <w:lang w:val="cs-CZ"/>
              </w:rPr>
              <w:t>Buprofezin, Clothianidin, Chlorpyrifos, Imidacloprid, Malathion, Propiconazol, Thiamethoxam, Tricyclazol</w:t>
            </w:r>
          </w:p>
        </w:tc>
        <w:tc>
          <w:tcPr>
            <w:tcW w:w="916" w:type="pct"/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>Rýže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 xml:space="preserve">Leštěná rýže 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2420BC" w:rsidRPr="002420BC" w:rsidRDefault="002420BC" w:rsidP="002420BC">
            <w:pPr>
              <w:pStyle w:val="EFSATablefirstcolumn"/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</w:pPr>
            <w:r w:rsidRPr="002420BC">
              <w:rPr>
                <w:rFonts w:eastAsia="Times New Roman" w:cs="Tahoma"/>
                <w:b w:val="0"/>
                <w:color w:val="000000" w:themeColor="text1"/>
                <w:szCs w:val="18"/>
                <w:lang w:val="cs-CZ"/>
              </w:rPr>
              <w:t>0.5</w:t>
            </w:r>
          </w:p>
        </w:tc>
        <w:tc>
          <w:tcPr>
            <w:tcW w:w="937" w:type="pct"/>
            <w:shd w:val="clear" w:color="auto" w:fill="auto"/>
          </w:tcPr>
          <w:p w:rsidR="002420BC" w:rsidRPr="00897ABE" w:rsidRDefault="002420BC" w:rsidP="00897ABE">
            <w:pPr>
              <w:pStyle w:val="EFSATablefirstcolumn"/>
              <w:rPr>
                <w:b w:val="0"/>
                <w:color w:val="000000" w:themeColor="text1"/>
                <w:lang w:val="cs-CZ"/>
              </w:rPr>
            </w:pPr>
            <w:r w:rsidRPr="00897ABE">
              <w:rPr>
                <w:b w:val="0"/>
                <w:color w:val="000000" w:themeColor="text1"/>
                <w:lang w:val="cs-CZ"/>
              </w:rPr>
              <w:t>Faktor zpracování byl použit podle prováděcího nařízení Komise (EU) 2017/660</w:t>
            </w:r>
          </w:p>
        </w:tc>
      </w:tr>
    </w:tbl>
    <w:p w:rsidR="00B03306" w:rsidRPr="00D424FF" w:rsidRDefault="006D3C5B" w:rsidP="008022EB">
      <w:pPr>
        <w:pStyle w:val="EFSATablefootnote"/>
        <w:numPr>
          <w:ilvl w:val="0"/>
          <w:numId w:val="15"/>
        </w:numPr>
        <w:tabs>
          <w:tab w:val="clear" w:pos="426"/>
        </w:tabs>
        <w:ind w:left="540" w:hanging="540"/>
        <w:rPr>
          <w:lang w:val="cs-CZ"/>
        </w:rPr>
      </w:pPr>
      <w:r w:rsidRPr="00D424FF">
        <w:rPr>
          <w:lang w:val="cs-CZ"/>
        </w:rPr>
        <w:t xml:space="preserve">Název uvedený v </w:t>
      </w:r>
      <w:r w:rsidR="00B03306" w:rsidRPr="00D424FF">
        <w:rPr>
          <w:lang w:val="cs-CZ"/>
        </w:rPr>
        <w:t>MatrixTool</w:t>
      </w:r>
      <w:r w:rsidR="00984604" w:rsidRPr="00D424FF">
        <w:rPr>
          <w:lang w:val="cs-CZ"/>
        </w:rPr>
        <w:t>2016</w:t>
      </w:r>
    </w:p>
    <w:p w:rsidR="00B03306" w:rsidRPr="00D424FF" w:rsidRDefault="006D3C5B" w:rsidP="008022EB">
      <w:pPr>
        <w:pStyle w:val="EFSATablefootnote"/>
        <w:numPr>
          <w:ilvl w:val="0"/>
          <w:numId w:val="15"/>
        </w:numPr>
        <w:tabs>
          <w:tab w:val="clear" w:pos="426"/>
        </w:tabs>
        <w:ind w:left="540" w:hanging="540"/>
        <w:rPr>
          <w:lang w:val="cs-CZ"/>
        </w:rPr>
      </w:pPr>
      <w:r w:rsidRPr="00D424FF">
        <w:rPr>
          <w:lang w:val="cs-CZ"/>
        </w:rPr>
        <w:t xml:space="preserve">Faktor zpracování při uplatňování definice rezidua </w:t>
      </w:r>
    </w:p>
    <w:p w:rsidR="00B0614D" w:rsidRPr="00D424FF" w:rsidRDefault="00B0614D" w:rsidP="00897ABE">
      <w:pPr>
        <w:pStyle w:val="EFSATablefootnote"/>
        <w:tabs>
          <w:tab w:val="clear" w:pos="426"/>
        </w:tabs>
        <w:ind w:left="0" w:firstLine="0"/>
        <w:rPr>
          <w:lang w:val="cs-CZ"/>
        </w:rPr>
      </w:pPr>
    </w:p>
    <w:p w:rsidR="005808A8" w:rsidRPr="005808A8" w:rsidRDefault="006D3C5B" w:rsidP="005808A8">
      <w:pPr>
        <w:pStyle w:val="EFSAHeading1"/>
        <w:rPr>
          <w:lang w:val="cs-CZ"/>
        </w:rPr>
      </w:pPr>
      <w:bookmarkStart w:id="45" w:name="_Toc25906589"/>
      <w:r w:rsidRPr="00D424FF">
        <w:rPr>
          <w:lang w:val="cs-CZ"/>
        </w:rPr>
        <w:t>Dodatečné informace</w:t>
      </w:r>
      <w:bookmarkEnd w:id="45"/>
      <w:r w:rsidRPr="00D424FF">
        <w:rPr>
          <w:lang w:val="cs-CZ"/>
        </w:rPr>
        <w:t xml:space="preserve"> </w:t>
      </w:r>
    </w:p>
    <w:p w:rsidR="005808A8" w:rsidRDefault="006D3C5B" w:rsidP="00D62D22">
      <w:pPr>
        <w:pStyle w:val="EFSABodytext"/>
        <w:rPr>
          <w:lang w:val="cs-CZ"/>
        </w:rPr>
      </w:pPr>
      <w:r w:rsidRPr="00D424FF">
        <w:rPr>
          <w:lang w:val="cs-CZ"/>
        </w:rPr>
        <w:t>V roce 201</w:t>
      </w:r>
      <w:r w:rsidR="00CF5915">
        <w:rPr>
          <w:lang w:val="cs-CZ"/>
        </w:rPr>
        <w:t>8</w:t>
      </w:r>
      <w:r w:rsidRPr="00D424FF">
        <w:rPr>
          <w:lang w:val="cs-CZ"/>
        </w:rPr>
        <w:t xml:space="preserve"> bylo odebráno celkem 10</w:t>
      </w:r>
      <w:r w:rsidR="00CF5915">
        <w:rPr>
          <w:lang w:val="cs-CZ"/>
        </w:rPr>
        <w:t>1</w:t>
      </w:r>
      <w:r w:rsidRPr="00D424FF">
        <w:rPr>
          <w:lang w:val="cs-CZ"/>
        </w:rPr>
        <w:t xml:space="preserve"> vzorků biopotravin. Rezid</w:t>
      </w:r>
      <w:r w:rsidR="00CF5915">
        <w:rPr>
          <w:lang w:val="cs-CZ"/>
        </w:rPr>
        <w:t>ua pesticidů byla detekována u 32</w:t>
      </w:r>
      <w:r w:rsidRPr="00D424FF">
        <w:rPr>
          <w:lang w:val="cs-CZ"/>
        </w:rPr>
        <w:t xml:space="preserve"> vzorků (</w:t>
      </w:r>
      <w:r w:rsidR="00CF5915">
        <w:rPr>
          <w:lang w:val="cs-CZ"/>
        </w:rPr>
        <w:t>31,7</w:t>
      </w:r>
      <w:r w:rsidRPr="00D424FF">
        <w:rPr>
          <w:lang w:val="cs-CZ"/>
        </w:rPr>
        <w:t xml:space="preserve"> %)</w:t>
      </w:r>
      <w:r w:rsidR="00CF5915">
        <w:rPr>
          <w:lang w:val="cs-CZ"/>
        </w:rPr>
        <w:t xml:space="preserve">. </w:t>
      </w:r>
      <w:r w:rsidR="00063F7C">
        <w:rPr>
          <w:lang w:val="cs-CZ"/>
        </w:rPr>
        <w:t xml:space="preserve">V případě </w:t>
      </w:r>
      <w:r w:rsidR="00556063">
        <w:rPr>
          <w:lang w:val="cs-CZ"/>
        </w:rPr>
        <w:t xml:space="preserve">bio </w:t>
      </w:r>
      <w:r w:rsidR="00063F7C">
        <w:rPr>
          <w:lang w:val="cs-CZ"/>
        </w:rPr>
        <w:t xml:space="preserve">ovoce </w:t>
      </w:r>
      <w:r w:rsidR="00556063">
        <w:rPr>
          <w:lang w:val="cs-CZ"/>
        </w:rPr>
        <w:t xml:space="preserve">byl z celkem </w:t>
      </w:r>
      <w:r w:rsidR="00063F7C">
        <w:rPr>
          <w:lang w:val="cs-CZ"/>
        </w:rPr>
        <w:t xml:space="preserve">22 </w:t>
      </w:r>
      <w:r w:rsidR="00556063">
        <w:rPr>
          <w:lang w:val="cs-CZ"/>
        </w:rPr>
        <w:t xml:space="preserve">analyzovaných vzorků u </w:t>
      </w:r>
      <w:r w:rsidR="00063F7C">
        <w:rPr>
          <w:lang w:val="cs-CZ"/>
        </w:rPr>
        <w:t xml:space="preserve">5 </w:t>
      </w:r>
      <w:r w:rsidR="00556063">
        <w:rPr>
          <w:lang w:val="cs-CZ"/>
        </w:rPr>
        <w:t xml:space="preserve">vzorků detekován </w:t>
      </w:r>
      <w:r w:rsidR="00063F7C">
        <w:rPr>
          <w:lang w:val="cs-CZ"/>
        </w:rPr>
        <w:t>pozitivní</w:t>
      </w:r>
      <w:r w:rsidR="00556063">
        <w:rPr>
          <w:lang w:val="cs-CZ"/>
        </w:rPr>
        <w:t xml:space="preserve"> nález rezidua pesticidu. Z</w:t>
      </w:r>
      <w:r w:rsidR="00063F7C">
        <w:rPr>
          <w:lang w:val="cs-CZ"/>
        </w:rPr>
        <w:t xml:space="preserve"> 34 </w:t>
      </w:r>
      <w:r w:rsidR="00556063">
        <w:rPr>
          <w:lang w:val="cs-CZ"/>
        </w:rPr>
        <w:t xml:space="preserve">vzorků bio </w:t>
      </w:r>
      <w:r w:rsidR="00063F7C">
        <w:rPr>
          <w:lang w:val="cs-CZ"/>
        </w:rPr>
        <w:t>zelenin</w:t>
      </w:r>
      <w:r w:rsidR="00556063">
        <w:rPr>
          <w:lang w:val="cs-CZ"/>
        </w:rPr>
        <w:t xml:space="preserve">y byla rezidua prokázána u 12 vzorků, </w:t>
      </w:r>
      <w:r w:rsidR="008A4CDE">
        <w:rPr>
          <w:lang w:val="cs-CZ"/>
        </w:rPr>
        <w:t xml:space="preserve">u 4 vzorků </w:t>
      </w:r>
      <w:r w:rsidR="00556063">
        <w:rPr>
          <w:lang w:val="cs-CZ"/>
        </w:rPr>
        <w:t xml:space="preserve">z 15 vzorků bio obilnin, </w:t>
      </w:r>
      <w:r w:rsidR="008A4CDE">
        <w:rPr>
          <w:lang w:val="cs-CZ"/>
        </w:rPr>
        <w:t xml:space="preserve">u 8 vzorků </w:t>
      </w:r>
      <w:r w:rsidR="00556063">
        <w:rPr>
          <w:lang w:val="cs-CZ"/>
        </w:rPr>
        <w:t>z</w:t>
      </w:r>
      <w:r w:rsidR="00063F7C">
        <w:rPr>
          <w:lang w:val="cs-CZ"/>
        </w:rPr>
        <w:t xml:space="preserve"> </w:t>
      </w:r>
      <w:r w:rsidR="00556063">
        <w:rPr>
          <w:lang w:val="cs-CZ"/>
        </w:rPr>
        <w:t xml:space="preserve">10 vzorků </w:t>
      </w:r>
      <w:r w:rsidR="00063F7C">
        <w:rPr>
          <w:lang w:val="cs-CZ"/>
        </w:rPr>
        <w:t xml:space="preserve">potravin živočišného původu s pozitivním, </w:t>
      </w:r>
      <w:r w:rsidR="008A4CDE">
        <w:rPr>
          <w:lang w:val="cs-CZ"/>
        </w:rPr>
        <w:t xml:space="preserve">u 2 vzorků ze 14 vzorků </w:t>
      </w:r>
      <w:r w:rsidR="00063F7C">
        <w:rPr>
          <w:lang w:val="cs-CZ"/>
        </w:rPr>
        <w:t>ostatní</w:t>
      </w:r>
      <w:r w:rsidR="008A4CDE">
        <w:rPr>
          <w:lang w:val="cs-CZ"/>
        </w:rPr>
        <w:t>ch</w:t>
      </w:r>
      <w:r w:rsidR="00063F7C">
        <w:rPr>
          <w:lang w:val="cs-CZ"/>
        </w:rPr>
        <w:t xml:space="preserve"> </w:t>
      </w:r>
      <w:r w:rsidR="008A4CDE">
        <w:rPr>
          <w:lang w:val="cs-CZ"/>
        </w:rPr>
        <w:t xml:space="preserve">rostlinných </w:t>
      </w:r>
      <w:r w:rsidR="00063F7C">
        <w:rPr>
          <w:lang w:val="cs-CZ"/>
        </w:rPr>
        <w:t>potravin</w:t>
      </w:r>
      <w:r w:rsidR="00F63226">
        <w:rPr>
          <w:lang w:val="cs-CZ"/>
        </w:rPr>
        <w:t xml:space="preserve"> (semena máku, lnu, slunečnice, čočka, čaj, olivový olej)</w:t>
      </w:r>
      <w:r w:rsidR="008A4CDE">
        <w:rPr>
          <w:lang w:val="cs-CZ"/>
        </w:rPr>
        <w:t>.</w:t>
      </w:r>
      <w:r w:rsidR="00F63226">
        <w:rPr>
          <w:lang w:val="cs-CZ"/>
        </w:rPr>
        <w:t xml:space="preserve"> U 2 vzorků bio obilných příkrmů určených kojencům a malým dětem a vzorku bio doplňku stravy nebyly pesticidy zjištěny. </w:t>
      </w:r>
      <w:r w:rsidR="00063F7C">
        <w:rPr>
          <w:lang w:val="cs-CZ"/>
        </w:rPr>
        <w:t xml:space="preserve">V rámci zesílené úřední </w:t>
      </w:r>
      <w:r w:rsidR="008A4CDE">
        <w:rPr>
          <w:lang w:val="cs-CZ"/>
        </w:rPr>
        <w:t xml:space="preserve">byly odebrány </w:t>
      </w:r>
      <w:r w:rsidR="00063F7C">
        <w:rPr>
          <w:lang w:val="cs-CZ"/>
        </w:rPr>
        <w:t>3 vz</w:t>
      </w:r>
      <w:r w:rsidR="008A4CDE">
        <w:rPr>
          <w:lang w:val="cs-CZ"/>
        </w:rPr>
        <w:t>orky bio</w:t>
      </w:r>
      <w:r w:rsidR="00063F7C">
        <w:rPr>
          <w:lang w:val="cs-CZ"/>
        </w:rPr>
        <w:t xml:space="preserve"> čaje</w:t>
      </w:r>
      <w:r w:rsidR="008A4CDE">
        <w:rPr>
          <w:lang w:val="cs-CZ"/>
        </w:rPr>
        <w:t>, u jednoho vzorku byly pesticidní látky prokázány.</w:t>
      </w:r>
      <w:r w:rsidR="00063F7C">
        <w:rPr>
          <w:lang w:val="cs-CZ"/>
        </w:rPr>
        <w:t xml:space="preserve">   </w:t>
      </w:r>
    </w:p>
    <w:p w:rsidR="005808A8" w:rsidRPr="005808A8" w:rsidRDefault="005808A8" w:rsidP="005808A8">
      <w:pPr>
        <w:pStyle w:val="EFSAHeading1"/>
      </w:pPr>
      <w:bookmarkStart w:id="46" w:name="_Toc25906590"/>
      <w:r w:rsidRPr="00CF5915">
        <w:t>Poznámka o důvěrnosti určitých kontrolních dat předložených reportující zemí</w:t>
      </w:r>
      <w:bookmarkStart w:id="47" w:name="_Toc489458230"/>
      <w:bookmarkEnd w:id="46"/>
      <w:r w:rsidR="00CF5915" w:rsidRPr="00CF5915">
        <w:rPr>
          <w:b w:val="0"/>
        </w:rPr>
        <w:t xml:space="preserve"> </w:t>
      </w:r>
      <w:bookmarkEnd w:id="47"/>
    </w:p>
    <w:p w:rsidR="005808A8" w:rsidRPr="00D424FF" w:rsidRDefault="005808A8" w:rsidP="00D62D22">
      <w:pPr>
        <w:pStyle w:val="EFSABodytext"/>
        <w:rPr>
          <w:color w:val="FF0000"/>
          <w:lang w:val="cs-CZ"/>
        </w:rPr>
      </w:pPr>
    </w:p>
    <w:p w:rsidR="00D469FB" w:rsidRPr="00C70F9C" w:rsidRDefault="005147A4" w:rsidP="00D469FB">
      <w:pPr>
        <w:pStyle w:val="EFSAHeading1nonumber"/>
        <w:rPr>
          <w:lang w:val="cs-CZ"/>
        </w:rPr>
      </w:pPr>
      <w:bookmarkStart w:id="48" w:name="_Toc399503964"/>
      <w:bookmarkStart w:id="49" w:name="_Toc399850651"/>
      <w:bookmarkStart w:id="50" w:name="_Toc405560713"/>
      <w:bookmarkStart w:id="51" w:name="_Toc21076352"/>
      <w:bookmarkStart w:id="52" w:name="_Toc25302989"/>
      <w:bookmarkStart w:id="53" w:name="_Toc25906591"/>
      <w:r w:rsidRPr="00C70F9C">
        <w:rPr>
          <w:lang w:val="cs-CZ"/>
        </w:rPr>
        <w:lastRenderedPageBreak/>
        <w:t>Poznámky</w:t>
      </w:r>
      <w:bookmarkEnd w:id="53"/>
      <w:r w:rsidRPr="00C70F9C">
        <w:rPr>
          <w:lang w:val="cs-CZ"/>
        </w:rPr>
        <w:t xml:space="preserve"> </w:t>
      </w:r>
      <w:bookmarkEnd w:id="48"/>
      <w:bookmarkEnd w:id="49"/>
      <w:bookmarkEnd w:id="50"/>
      <w:bookmarkEnd w:id="51"/>
      <w:bookmarkEnd w:id="52"/>
    </w:p>
    <w:p w:rsidR="005147A4" w:rsidRPr="002078B3" w:rsidRDefault="00ED1604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r w:rsidRPr="002078B3">
        <w:rPr>
          <w:rFonts w:ascii="Tahoma" w:hAnsi="Tahoma" w:cs="Tahoma"/>
          <w:lang w:val="en"/>
        </w:rPr>
        <w:t xml:space="preserve">Nařízení Evropského parlamentu a Rady (ES) C. 396/2005 ze dne 23. února 2005 o maximálních limitech reziduí pesticidů v potravinách a krmivech rostlinného a živočišného původu a na jejich povrchu </w:t>
      </w:r>
    </w:p>
    <w:p w:rsidR="005147A4" w:rsidRPr="002078B3" w:rsidRDefault="002078B3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r w:rsidRPr="002078B3">
        <w:rPr>
          <w:rFonts w:ascii="Tahoma" w:hAnsi="Tahoma" w:cs="Tahoma"/>
          <w:lang w:val="en"/>
        </w:rPr>
        <w:t xml:space="preserve">Prováděcí nařízení Komise (EU) 2017/660 ze dne 6. dubna 2017 o koordinovaném víceletém kontrolním programu Unie pro roky 2018, 2019 a 2020 s cílem zajistit dodržování maximálních limitů reziduí pesticidů v potravinách rostlinného a živočišného původu a na jejich povrchu a vyhodnotit expozici spotřebitelů těmto reziduím pesticidů </w:t>
      </w:r>
    </w:p>
    <w:p w:rsidR="005147A4" w:rsidRPr="002078B3" w:rsidRDefault="002078B3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r w:rsidRPr="002078B3">
        <w:rPr>
          <w:rFonts w:ascii="Tahoma" w:hAnsi="Tahoma" w:cs="Tahoma"/>
          <w:lang w:val="en"/>
        </w:rPr>
        <w:t xml:space="preserve">Nařízení Komise (ES) č. 669/2009 ze dne 24. července 2009 , kterým se provádí nařízení Evropského parlamentu a Rady (ES) č. 882/2004, pokud jde o zesílené úřední kontroly dovozu některých krmiv a potravin jiného než živočišného původu </w:t>
      </w:r>
    </w:p>
    <w:p w:rsidR="002078B3" w:rsidRPr="002078B3" w:rsidRDefault="002078B3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r w:rsidRPr="002078B3">
        <w:rPr>
          <w:rFonts w:ascii="Tahoma" w:eastAsia="Calibri" w:hAnsi="Tahoma" w:cs="Tahoma"/>
          <w:bCs/>
          <w:lang w:val="en-US" w:eastAsia="nl-BE"/>
        </w:rPr>
        <w:t xml:space="preserve">Směrnice Komise 2002/63/ES ze dne 11. července 2002, kterou se stanoví metody Společenství pro odběr vzorků určených k úřední kontrole reziduí pesticidů v produktech rostlinného a živočišného původu a na jejich povrchu a kterou se zrušuje směrnice 79/700/EHS </w:t>
      </w:r>
    </w:p>
    <w:p w:rsidR="005147A4" w:rsidRPr="005254C8" w:rsidRDefault="005254C8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eastAsia="Calibri" w:hAnsi="Tahoma" w:cs="Tahoma"/>
          <w:bCs/>
          <w:lang w:val="en-US" w:eastAsia="nl-BE"/>
        </w:rPr>
      </w:pPr>
      <w:r w:rsidRPr="005254C8">
        <w:rPr>
          <w:rFonts w:ascii="Tahoma" w:eastAsia="Calibri" w:hAnsi="Tahoma" w:cs="Tahoma"/>
          <w:bCs/>
          <w:lang w:val="en-US" w:eastAsia="nl-BE"/>
        </w:rPr>
        <w:t>Pokyny pro validaci a kontrolu kvality analytických metod používaných pro stanovení reziduí pesticidů v potravinách a krmivech</w:t>
      </w:r>
      <w:r>
        <w:rPr>
          <w:rFonts w:ascii="Tahoma" w:eastAsia="Calibri" w:hAnsi="Tahoma" w:cs="Tahoma"/>
          <w:bCs/>
          <w:lang w:val="en-US" w:eastAsia="nl-BE"/>
        </w:rPr>
        <w:t xml:space="preserve"> </w:t>
      </w:r>
      <w:r w:rsidR="005147A4" w:rsidRPr="005254C8">
        <w:rPr>
          <w:rFonts w:ascii="Tahoma" w:eastAsia="Calibri" w:hAnsi="Tahoma" w:cs="Tahoma"/>
          <w:bCs/>
          <w:lang w:val="en-US" w:eastAsia="nl-BE"/>
        </w:rPr>
        <w:t>SANTE/11813/2017</w:t>
      </w:r>
    </w:p>
    <w:p w:rsidR="005147A4" w:rsidRPr="002078B3" w:rsidRDefault="00444C2E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hyperlink r:id="rId20" w:history="1">
        <w:r w:rsidR="005147A4" w:rsidRPr="002078B3">
          <w:rPr>
            <w:rFonts w:ascii="Tahoma" w:eastAsia="Calibri" w:hAnsi="Tahoma" w:cs="Tahoma"/>
            <w:color w:val="0000FF" w:themeColor="hyperlink"/>
            <w:u w:val="single"/>
            <w:lang w:val="en-US" w:eastAsia="nl-BE"/>
          </w:rPr>
          <w:t>https://ec.europa.eu/food/plant/pesticides/max_residue_levels_en</w:t>
        </w:r>
      </w:hyperlink>
    </w:p>
    <w:p w:rsidR="002078B3" w:rsidRPr="002078B3" w:rsidRDefault="00444C2E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hyperlink r:id="rId21" w:history="1">
        <w:r w:rsidR="005147A4" w:rsidRPr="002078B3">
          <w:rPr>
            <w:rFonts w:ascii="Tahoma" w:hAnsi="Tahoma" w:cs="Tahoma"/>
            <w:color w:val="0000FF" w:themeColor="hyperlink"/>
            <w:u w:val="single"/>
            <w:lang w:val="en-US"/>
          </w:rPr>
          <w:t>https://webgate.ec.europa.eu/rasff-window/portal/</w:t>
        </w:r>
      </w:hyperlink>
    </w:p>
    <w:p w:rsidR="005147A4" w:rsidRPr="002078B3" w:rsidRDefault="00444C2E" w:rsidP="002078B3">
      <w:pPr>
        <w:pStyle w:val="Odstavecseseznamem"/>
        <w:numPr>
          <w:ilvl w:val="0"/>
          <w:numId w:val="28"/>
        </w:num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</w:rPr>
      </w:pPr>
      <w:hyperlink r:id="rId22" w:history="1">
        <w:r w:rsidR="005147A4" w:rsidRPr="002078B3">
          <w:rPr>
            <w:rStyle w:val="Hypertextovodkaz"/>
            <w:rFonts w:ascii="Tahoma" w:hAnsi="Tahoma" w:cs="Tahoma"/>
            <w:lang w:val="cs-CZ"/>
          </w:rPr>
          <w:t>http://czvp.szu.cz/spotrebapotravin.htm</w:t>
        </w:r>
      </w:hyperlink>
    </w:p>
    <w:p w:rsidR="005147A4" w:rsidRPr="00942870" w:rsidRDefault="005147A4" w:rsidP="00514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en-US"/>
        </w:rPr>
      </w:pPr>
    </w:p>
    <w:p w:rsidR="005147A4" w:rsidRPr="00942870" w:rsidRDefault="005147A4" w:rsidP="005147A4">
      <w:pPr>
        <w:autoSpaceDE w:val="0"/>
        <w:autoSpaceDN w:val="0"/>
        <w:spacing w:line="240" w:lineRule="auto"/>
        <w:rPr>
          <w:rFonts w:ascii="Tahoma" w:hAnsi="Tahoma" w:cs="Tahoma"/>
          <w:lang w:val="en-US"/>
        </w:rPr>
      </w:pPr>
    </w:p>
    <w:p w:rsidR="00D469FB" w:rsidRPr="00942870" w:rsidRDefault="00D469FB" w:rsidP="00D469FB">
      <w:pPr>
        <w:spacing w:after="120" w:line="240" w:lineRule="auto"/>
        <w:jc w:val="both"/>
        <w:rPr>
          <w:rFonts w:ascii="Tahoma" w:hAnsi="Tahoma" w:cs="Tahoma"/>
          <w:lang w:val="en-US"/>
        </w:rPr>
      </w:pPr>
    </w:p>
    <w:p w:rsidR="00D469FB" w:rsidRPr="00942870" w:rsidRDefault="00D469FB" w:rsidP="00D469FB">
      <w:pPr>
        <w:spacing w:after="120" w:line="240" w:lineRule="auto"/>
        <w:jc w:val="both"/>
        <w:rPr>
          <w:rFonts w:ascii="Tahoma" w:hAnsi="Tahoma"/>
          <w:sz w:val="20"/>
          <w:szCs w:val="20"/>
          <w:lang w:val="en-US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D469FB" w:rsidP="00583D11">
      <w:pPr>
        <w:rPr>
          <w:lang w:val="cs-CZ"/>
        </w:rPr>
      </w:pPr>
    </w:p>
    <w:p w:rsidR="00D469FB" w:rsidRDefault="005147A4" w:rsidP="00D469FB">
      <w:pPr>
        <w:pStyle w:val="EFSAHeading1nonumber"/>
        <w:pageBreakBefore/>
      </w:pPr>
      <w:bookmarkStart w:id="54" w:name="_Toc399503966"/>
      <w:bookmarkStart w:id="55" w:name="_Toc399850653"/>
      <w:bookmarkStart w:id="56" w:name="_Toc405560714"/>
      <w:bookmarkStart w:id="57" w:name="_Toc21076353"/>
      <w:bookmarkStart w:id="58" w:name="_Toc25302990"/>
      <w:bookmarkStart w:id="59" w:name="_Toc25906592"/>
      <w:r>
        <w:lastRenderedPageBreak/>
        <w:t>Použité zkratky</w:t>
      </w:r>
      <w:bookmarkEnd w:id="59"/>
      <w:r>
        <w:t xml:space="preserve"> </w:t>
      </w:r>
      <w:bookmarkEnd w:id="54"/>
      <w:bookmarkEnd w:id="55"/>
      <w:bookmarkEnd w:id="56"/>
      <w:bookmarkEnd w:id="57"/>
      <w:bookmarkEnd w:id="58"/>
    </w:p>
    <w:p w:rsidR="00D469FB" w:rsidRDefault="00D469FB" w:rsidP="00D469FB">
      <w:pPr>
        <w:pStyle w:val="EFSABodytext"/>
        <w:rPr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1"/>
        <w:gridCol w:w="8129"/>
      </w:tblGrid>
      <w:tr w:rsidR="005147A4" w:rsidRPr="001A28F6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ARfD</w:t>
            </w:r>
          </w:p>
        </w:tc>
        <w:tc>
          <w:tcPr>
            <w:tcW w:w="4481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Akutní referenční dávka</w:t>
            </w:r>
          </w:p>
        </w:tc>
      </w:tr>
      <w:tr w:rsidR="005147A4" w:rsidRPr="001A28F6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SZPI</w:t>
            </w:r>
          </w:p>
        </w:tc>
        <w:tc>
          <w:tcPr>
            <w:tcW w:w="4481" w:type="pct"/>
          </w:tcPr>
          <w:p w:rsidR="005147A4" w:rsidRPr="00F67976" w:rsidRDefault="00F67976" w:rsidP="005147A4">
            <w:pPr>
              <w:pStyle w:val="EFSABodytext"/>
            </w:pPr>
            <w:r w:rsidRPr="00F67976">
              <w:t>Státní zemědělská a potravinářská inspekce</w:t>
            </w:r>
          </w:p>
        </w:tc>
      </w:tr>
      <w:tr w:rsidR="005147A4" w:rsidRPr="001A28F6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CISTA</w:t>
            </w:r>
          </w:p>
        </w:tc>
        <w:tc>
          <w:tcPr>
            <w:tcW w:w="4481" w:type="pct"/>
          </w:tcPr>
          <w:p w:rsidR="005147A4" w:rsidRPr="00F67976" w:rsidRDefault="00F67976" w:rsidP="00F67976">
            <w:pPr>
              <w:pStyle w:val="EFSABodytext"/>
            </w:pPr>
            <w:r w:rsidRPr="00F67976">
              <w:t xml:space="preserve">Ústřední kontrolní a zkušební ústav zemědělský 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ČR</w:t>
            </w:r>
          </w:p>
        </w:tc>
        <w:tc>
          <w:tcPr>
            <w:tcW w:w="4481" w:type="pct"/>
          </w:tcPr>
          <w:p w:rsidR="005147A4" w:rsidRPr="00F67976" w:rsidRDefault="00F67976" w:rsidP="00F67976">
            <w:pPr>
              <w:pStyle w:val="EFSABodytext"/>
            </w:pPr>
            <w:r w:rsidRPr="00F67976">
              <w:t>Česká r</w:t>
            </w:r>
            <w:r w:rsidR="005147A4" w:rsidRPr="00F67976">
              <w:t>epubli</w:t>
            </w:r>
            <w:r w:rsidRPr="00F67976">
              <w:t>ka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GAP</w:t>
            </w:r>
          </w:p>
        </w:tc>
        <w:tc>
          <w:tcPr>
            <w:tcW w:w="4481" w:type="pct"/>
          </w:tcPr>
          <w:p w:rsidR="005147A4" w:rsidRPr="00F67976" w:rsidRDefault="00F67976" w:rsidP="005147A4">
            <w:pPr>
              <w:pStyle w:val="EFSABodytext"/>
            </w:pPr>
            <w:r w:rsidRPr="00F67976">
              <w:t>Zásady správné zemědělské praxe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MRL</w:t>
            </w:r>
          </w:p>
        </w:tc>
        <w:tc>
          <w:tcPr>
            <w:tcW w:w="4481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Maximální reziduální limit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PHI</w:t>
            </w:r>
          </w:p>
        </w:tc>
        <w:tc>
          <w:tcPr>
            <w:tcW w:w="4481" w:type="pct"/>
          </w:tcPr>
          <w:p w:rsidR="005147A4" w:rsidRPr="00F67976" w:rsidRDefault="00F67976" w:rsidP="00F67976">
            <w:pPr>
              <w:pStyle w:val="EFSABodytext"/>
            </w:pPr>
            <w:r w:rsidRPr="00F67976">
              <w:t>Předsklizňový i</w:t>
            </w:r>
            <w:r w:rsidR="005147A4" w:rsidRPr="00F67976">
              <w:t>nterval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RASFF</w:t>
            </w:r>
          </w:p>
        </w:tc>
        <w:tc>
          <w:tcPr>
            <w:tcW w:w="4481" w:type="pct"/>
          </w:tcPr>
          <w:p w:rsidR="005147A4" w:rsidRPr="00F67976" w:rsidRDefault="00F67976" w:rsidP="00F67976">
            <w:pPr>
              <w:pStyle w:val="EFSABodytext"/>
            </w:pPr>
            <w:r w:rsidRPr="00F67976">
              <w:t xml:space="preserve">Systém rychlého varování pro potraviny a krmiva 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SVS</w:t>
            </w:r>
          </w:p>
        </w:tc>
        <w:tc>
          <w:tcPr>
            <w:tcW w:w="4481" w:type="pct"/>
          </w:tcPr>
          <w:p w:rsidR="005147A4" w:rsidRPr="00F67976" w:rsidRDefault="005147A4" w:rsidP="005147A4">
            <w:pPr>
              <w:pStyle w:val="EFSABodytext"/>
            </w:pPr>
            <w:r w:rsidRPr="00F67976">
              <w:t>Státní veterinární správa</w:t>
            </w:r>
          </w:p>
        </w:tc>
      </w:tr>
      <w:tr w:rsidR="005147A4" w:rsidRPr="001759A7" w:rsidTr="00D469FB">
        <w:tc>
          <w:tcPr>
            <w:tcW w:w="519" w:type="pct"/>
          </w:tcPr>
          <w:p w:rsidR="005147A4" w:rsidRPr="001A28F6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Pr="001A28F6" w:rsidRDefault="005147A4" w:rsidP="005147A4">
            <w:pPr>
              <w:pStyle w:val="EFSABodytext"/>
            </w:pPr>
          </w:p>
        </w:tc>
      </w:tr>
      <w:tr w:rsidR="005147A4" w:rsidRPr="001759A7" w:rsidTr="00D469FB">
        <w:tc>
          <w:tcPr>
            <w:tcW w:w="519" w:type="pct"/>
          </w:tcPr>
          <w:p w:rsidR="005147A4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Default="005147A4" w:rsidP="005147A4">
            <w:pPr>
              <w:pStyle w:val="EFSABodytext"/>
            </w:pPr>
          </w:p>
        </w:tc>
      </w:tr>
      <w:tr w:rsidR="005147A4" w:rsidRPr="001759A7" w:rsidTr="00D469FB">
        <w:tc>
          <w:tcPr>
            <w:tcW w:w="519" w:type="pct"/>
          </w:tcPr>
          <w:p w:rsidR="005147A4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Default="005147A4" w:rsidP="005147A4">
            <w:pPr>
              <w:pStyle w:val="EFSABodytext"/>
            </w:pPr>
          </w:p>
        </w:tc>
      </w:tr>
      <w:tr w:rsidR="005147A4" w:rsidRPr="001759A7" w:rsidTr="00D469FB">
        <w:tc>
          <w:tcPr>
            <w:tcW w:w="519" w:type="pct"/>
          </w:tcPr>
          <w:p w:rsidR="005147A4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Pr="00325220" w:rsidRDefault="005147A4" w:rsidP="005147A4">
            <w:pPr>
              <w:pStyle w:val="EFSABodytext"/>
            </w:pPr>
          </w:p>
        </w:tc>
      </w:tr>
      <w:tr w:rsidR="005147A4" w:rsidRPr="001759A7" w:rsidTr="00D469FB">
        <w:tc>
          <w:tcPr>
            <w:tcW w:w="519" w:type="pct"/>
          </w:tcPr>
          <w:p w:rsidR="005147A4" w:rsidRPr="001A28F6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Pr="001A28F6" w:rsidRDefault="005147A4" w:rsidP="005147A4">
            <w:pPr>
              <w:pStyle w:val="EFSABodytext"/>
            </w:pPr>
          </w:p>
        </w:tc>
      </w:tr>
      <w:tr w:rsidR="005147A4" w:rsidRPr="001759A7" w:rsidTr="00D469FB">
        <w:tc>
          <w:tcPr>
            <w:tcW w:w="519" w:type="pct"/>
          </w:tcPr>
          <w:p w:rsidR="005147A4" w:rsidRPr="001A28F6" w:rsidRDefault="005147A4" w:rsidP="005147A4">
            <w:pPr>
              <w:pStyle w:val="EFSABodytext"/>
            </w:pPr>
          </w:p>
        </w:tc>
        <w:tc>
          <w:tcPr>
            <w:tcW w:w="4481" w:type="pct"/>
          </w:tcPr>
          <w:p w:rsidR="005147A4" w:rsidRPr="001A28F6" w:rsidRDefault="005147A4" w:rsidP="005147A4">
            <w:pPr>
              <w:pStyle w:val="EFSABodytext"/>
            </w:pPr>
          </w:p>
        </w:tc>
      </w:tr>
    </w:tbl>
    <w:p w:rsidR="00D469FB" w:rsidRDefault="00D469FB" w:rsidP="00583D11">
      <w:pPr>
        <w:rPr>
          <w:lang w:val="cs-CZ"/>
        </w:rPr>
      </w:pPr>
    </w:p>
    <w:p w:rsidR="00D469FB" w:rsidRPr="00D424FF" w:rsidRDefault="00D469FB" w:rsidP="00583D11">
      <w:pPr>
        <w:rPr>
          <w:lang w:val="cs-CZ"/>
        </w:rPr>
      </w:pPr>
    </w:p>
    <w:sectPr w:rsidR="00D469FB" w:rsidRPr="00D424FF" w:rsidSect="00633AF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418" w:left="1418" w:header="709" w:footer="709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339" w:rsidRDefault="004A7339" w:rsidP="00214C6C">
      <w:pPr>
        <w:spacing w:after="0" w:line="240" w:lineRule="auto"/>
      </w:pPr>
      <w:r>
        <w:separator/>
      </w:r>
    </w:p>
  </w:endnote>
  <w:endnote w:type="continuationSeparator" w:id="0">
    <w:p w:rsidR="004A7339" w:rsidRDefault="004A7339" w:rsidP="0021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>
    <w:pPr>
      <w:pStyle w:val="EFSAFooter"/>
    </w:pPr>
    <w:r>
      <w:t>www.efsa.europa.eu/efsajournal</w:t>
    </w:r>
    <w:r>
      <w:tab/>
      <w:t xml:space="preserve">EFSA Journal </w:t>
    </w:r>
    <w:r>
      <w:rPr>
        <w:shd w:val="clear" w:color="auto" w:fill="FFFF00"/>
      </w:rPr>
      <w:t>20XX: volume(issue):xxxx</w:t>
    </w:r>
    <w:r>
      <w:rPr>
        <w:noProof/>
        <w:lang w:val="cs-CZ" w:eastAsia="cs-CZ"/>
      </w:rPr>
      <w:drawing>
        <wp:anchor distT="0" distB="0" distL="114300" distR="114300" simplePos="0" relativeHeight="251654144" behindDoc="1" locked="0" layoutInCell="1" allowOverlap="1" wp14:anchorId="2579B1D7" wp14:editId="48A844DF">
          <wp:simplePos x="0" y="0"/>
          <wp:positionH relativeFrom="column">
            <wp:posOffset>-721360</wp:posOffset>
          </wp:positionH>
          <wp:positionV relativeFrom="paragraph">
            <wp:posOffset>-44450</wp:posOffset>
          </wp:positionV>
          <wp:extent cx="7559675" cy="35560"/>
          <wp:effectExtent l="0" t="0" r="3175" b="2540"/>
          <wp:wrapTight wrapText="bothSides">
            <wp:wrapPolygon edited="0">
              <wp:start x="0" y="0"/>
              <wp:lineTo x="0" y="11571"/>
              <wp:lineTo x="21555" y="11571"/>
              <wp:lineTo x="21555" y="0"/>
              <wp:lineTo x="0" y="0"/>
            </wp:wrapPolygon>
          </wp:wrapTight>
          <wp:docPr id="7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444C2E" w:rsidRPr="00EA0C60" w:rsidTr="00EA0C60">
      <w:trPr>
        <w:trHeight w:val="98"/>
      </w:trPr>
      <w:tc>
        <w:tcPr>
          <w:tcW w:w="5000" w:type="pct"/>
          <w:gridSpan w:val="3"/>
        </w:tcPr>
        <w:p w:rsidR="00444C2E" w:rsidRPr="002623C1" w:rsidRDefault="00444C2E" w:rsidP="00EA0C60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242B420A" wp14:editId="2A914084">
                <wp:extent cx="5760000" cy="32400"/>
                <wp:effectExtent l="0" t="0" r="0" b="5715"/>
                <wp:docPr id="73" name="Picture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44C2E" w:rsidRPr="00301A06" w:rsidTr="00EA0C60">
      <w:trPr>
        <w:trHeight w:val="97"/>
      </w:trPr>
      <w:tc>
        <w:tcPr>
          <w:tcW w:w="1666" w:type="pct"/>
        </w:tcPr>
        <w:p w:rsidR="00444C2E" w:rsidRPr="002623C1" w:rsidRDefault="00444C2E" w:rsidP="00EA0C60">
          <w:pPr>
            <w:pStyle w:val="EFSAFooter"/>
          </w:pPr>
          <w:hyperlink r:id="rId2" w:tooltip="EFSA Journal" w:history="1">
            <w:r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444C2E" w:rsidRPr="00EA0C60" w:rsidRDefault="00444C2E" w:rsidP="00EA0C60">
          <w:pPr>
            <w:pStyle w:val="EFSAFooter"/>
            <w:jc w:val="center"/>
            <w:rPr>
              <w:rFonts w:asciiTheme="minorHAnsi" w:hAnsiTheme="minorHAnsi"/>
            </w:rPr>
          </w:pPr>
          <w:r w:rsidRPr="00EA0C60">
            <w:fldChar w:fldCharType="begin"/>
          </w:r>
          <w:r w:rsidRPr="00EA0C60">
            <w:rPr>
              <w:rFonts w:asciiTheme="minorHAnsi" w:hAnsiTheme="minorHAnsi"/>
            </w:rPr>
            <w:instrText xml:space="preserve"> PAGE   \* MERGEFORMAT </w:instrText>
          </w:r>
          <w:r w:rsidRPr="00EA0C60">
            <w:fldChar w:fldCharType="separate"/>
          </w:r>
          <w:r>
            <w:rPr>
              <w:rFonts w:asciiTheme="minorHAnsi" w:hAnsiTheme="minorHAnsi"/>
              <w:noProof/>
            </w:rPr>
            <w:t>5</w:t>
          </w:r>
          <w:r w:rsidRPr="00EA0C60">
            <w:rPr>
              <w:noProof/>
            </w:rPr>
            <w:fldChar w:fldCharType="end"/>
          </w:r>
        </w:p>
      </w:tc>
      <w:tc>
        <w:tcPr>
          <w:tcW w:w="1668" w:type="pct"/>
        </w:tcPr>
        <w:p w:rsidR="00444C2E" w:rsidRPr="00301A06" w:rsidRDefault="00444C2E" w:rsidP="0048503C">
          <w:pPr>
            <w:pStyle w:val="EFSAFooter"/>
            <w:jc w:val="right"/>
          </w:pPr>
          <w:r w:rsidRPr="00301A06">
            <w:rPr>
              <w:rFonts w:asciiTheme="minorHAnsi" w:hAnsiTheme="minorHAnsi"/>
            </w:rPr>
            <w:t>EFSA Journal 20YY;volume(issue):NNNN</w:t>
          </w:r>
        </w:p>
      </w:tc>
    </w:tr>
  </w:tbl>
  <w:p w:rsidR="00444C2E" w:rsidRPr="002623C1" w:rsidRDefault="00444C2E" w:rsidP="002623C1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444C2E" w:rsidRPr="00EA0C60" w:rsidTr="00FA5CBB">
      <w:trPr>
        <w:trHeight w:val="98"/>
      </w:trPr>
      <w:tc>
        <w:tcPr>
          <w:tcW w:w="5000" w:type="pct"/>
          <w:gridSpan w:val="3"/>
        </w:tcPr>
        <w:p w:rsidR="00444C2E" w:rsidRPr="002623C1" w:rsidRDefault="00444C2E" w:rsidP="002623C1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246A168C" wp14:editId="14EFBA20">
                <wp:extent cx="5760000" cy="32400"/>
                <wp:effectExtent l="0" t="0" r="0" b="5715"/>
                <wp:docPr id="77" name="Picture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44C2E" w:rsidRPr="00EA0C60" w:rsidTr="00FA5CBB">
      <w:trPr>
        <w:trHeight w:val="97"/>
      </w:trPr>
      <w:tc>
        <w:tcPr>
          <w:tcW w:w="1666" w:type="pct"/>
        </w:tcPr>
        <w:p w:rsidR="00444C2E" w:rsidRPr="0048503C" w:rsidRDefault="00444C2E" w:rsidP="0048503C">
          <w:pPr>
            <w:pStyle w:val="EFSAFooter"/>
            <w:rPr>
              <w:rFonts w:asciiTheme="minorHAnsi" w:hAnsiTheme="minorHAnsi"/>
            </w:rPr>
          </w:pPr>
          <w:hyperlink r:id="rId2" w:tooltip="EFSA Journal" w:history="1">
            <w:r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444C2E" w:rsidRPr="002623C1" w:rsidRDefault="00444C2E" w:rsidP="002623C1">
          <w:pPr>
            <w:pStyle w:val="EFSAFooter"/>
          </w:pPr>
        </w:p>
      </w:tc>
      <w:tc>
        <w:tcPr>
          <w:tcW w:w="1667" w:type="pct"/>
        </w:tcPr>
        <w:p w:rsidR="00444C2E" w:rsidRPr="002623C1" w:rsidRDefault="00444C2E" w:rsidP="0048503C">
          <w:pPr>
            <w:pStyle w:val="EFSAFooter"/>
            <w:jc w:val="right"/>
          </w:pPr>
          <w:r w:rsidRPr="002623C1">
            <w:rPr>
              <w:rFonts w:asciiTheme="minorHAnsi" w:hAnsiTheme="minorHAnsi"/>
            </w:rPr>
            <w:t xml:space="preserve">EFSA Journal </w:t>
          </w:r>
          <w:r w:rsidRPr="00301A06">
            <w:rPr>
              <w:rFonts w:asciiTheme="minorHAnsi" w:hAnsiTheme="minorHAnsi"/>
            </w:rPr>
            <w:t>20YY;volume(issue):NNNN</w:t>
          </w:r>
        </w:p>
      </w:tc>
    </w:tr>
  </w:tbl>
  <w:p w:rsidR="00444C2E" w:rsidRPr="002623C1" w:rsidRDefault="00444C2E" w:rsidP="007D4655">
    <w:pPr>
      <w:pStyle w:val="EFSAFoo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>
    <w:pPr>
      <w:pStyle w:val="EFSAFooter"/>
    </w:pPr>
    <w:r>
      <w:t>www.efsa.europa.eu/efsajournal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  <w:r>
      <w:tab/>
      <w:t xml:space="preserve">EFSA Journal </w:t>
    </w:r>
    <w:r>
      <w:rPr>
        <w:shd w:val="clear" w:color="auto" w:fill="FFFF00"/>
      </w:rPr>
      <w:t>20XX: volume(issue):xxxx</w:t>
    </w:r>
    <w:r>
      <w:rPr>
        <w:noProof/>
        <w:lang w:val="cs-CZ" w:eastAsia="cs-CZ"/>
      </w:rPr>
      <w:drawing>
        <wp:inline distT="0" distB="0" distL="0" distR="0" wp14:anchorId="37B8F6AE" wp14:editId="4DDC376B">
          <wp:extent cx="8277225" cy="38100"/>
          <wp:effectExtent l="0" t="0" r="9525" b="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446E548" wp14:editId="7ED6B3B9">
          <wp:extent cx="8277225" cy="38100"/>
          <wp:effectExtent l="0" t="0" r="9525" b="0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DB9C5BC" wp14:editId="2AE364A3">
          <wp:extent cx="8277225" cy="38100"/>
          <wp:effectExtent l="0" t="0" r="9525" b="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098828D" wp14:editId="25D5440D">
          <wp:extent cx="8277225" cy="38100"/>
          <wp:effectExtent l="0" t="0" r="9525" b="0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1A05EB3" wp14:editId="005DA072">
          <wp:extent cx="8277225" cy="38100"/>
          <wp:effectExtent l="0" t="0" r="9525" b="0"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2E0D75C" wp14:editId="26B2AE43">
          <wp:extent cx="8277225" cy="38100"/>
          <wp:effectExtent l="0" t="0" r="9525" b="0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2FD41981" wp14:editId="76E3498B">
          <wp:extent cx="8277225" cy="38100"/>
          <wp:effectExtent l="0" t="0" r="9525" b="0"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088957FB" wp14:editId="1800DCAD">
          <wp:extent cx="8277225" cy="38100"/>
          <wp:effectExtent l="0" t="0" r="9525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41E9DEE" wp14:editId="559D9F6E">
          <wp:extent cx="8277225" cy="38100"/>
          <wp:effectExtent l="0" t="0" r="9525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AFA356D" wp14:editId="0BE050BF">
          <wp:extent cx="8277225" cy="38100"/>
          <wp:effectExtent l="0" t="0" r="9525" b="0"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37866111" wp14:editId="39468D10">
          <wp:extent cx="8277225" cy="38100"/>
          <wp:effectExtent l="0" t="0" r="9525" b="0"/>
          <wp:docPr id="84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29E6804" wp14:editId="72094D0C">
          <wp:extent cx="8277225" cy="38100"/>
          <wp:effectExtent l="0" t="0" r="9525" b="0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69DDBF44" wp14:editId="7AFF81EB">
          <wp:extent cx="8277225" cy="38100"/>
          <wp:effectExtent l="0" t="0" r="9525" b="0"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37281BFE" wp14:editId="18C6B046">
          <wp:extent cx="8277225" cy="38100"/>
          <wp:effectExtent l="0" t="0" r="9525" b="0"/>
          <wp:docPr id="87" name="Pictur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19652E78" wp14:editId="59B47E8B">
          <wp:extent cx="8277225" cy="38100"/>
          <wp:effectExtent l="0" t="0" r="9525" b="0"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inline distT="0" distB="0" distL="0" distR="0" wp14:anchorId="7C67893D" wp14:editId="2B08D4D5">
          <wp:extent cx="8277225" cy="38100"/>
          <wp:effectExtent l="0" t="0" r="9525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7225" cy="38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anchor distT="0" distB="0" distL="114300" distR="114300" simplePos="0" relativeHeight="251649024" behindDoc="0" locked="0" layoutInCell="1" allowOverlap="1" wp14:anchorId="0CD9C9F8" wp14:editId="1A25F9BA">
          <wp:simplePos x="0" y="0"/>
          <wp:positionH relativeFrom="column">
            <wp:posOffset>-722630</wp:posOffset>
          </wp:positionH>
          <wp:positionV relativeFrom="paragraph">
            <wp:posOffset>-44450</wp:posOffset>
          </wp:positionV>
          <wp:extent cx="7559675" cy="35560"/>
          <wp:effectExtent l="0" t="0" r="3175" b="2540"/>
          <wp:wrapNone/>
          <wp:docPr id="9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4C2E" w:rsidRDefault="00444C2E"/>
  <w:p w:rsidR="00444C2E" w:rsidRDefault="00444C2E"/>
  <w:p w:rsidR="00444C2E" w:rsidRDefault="00444C2E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3"/>
      <w:gridCol w:w="3022"/>
      <w:gridCol w:w="3025"/>
    </w:tblGrid>
    <w:tr w:rsidR="00444C2E" w:rsidRPr="00EA0C60" w:rsidTr="00CB13F3">
      <w:trPr>
        <w:trHeight w:val="98"/>
      </w:trPr>
      <w:tc>
        <w:tcPr>
          <w:tcW w:w="5000" w:type="pct"/>
          <w:gridSpan w:val="3"/>
        </w:tcPr>
        <w:p w:rsidR="00444C2E" w:rsidRPr="002623C1" w:rsidRDefault="00444C2E" w:rsidP="00CB13F3">
          <w:pPr>
            <w:pStyle w:val="EFSAFooter"/>
            <w:rPr>
              <w:rFonts w:asciiTheme="minorHAnsi" w:hAnsiTheme="minorHAnsi"/>
            </w:rPr>
          </w:pPr>
          <w:r w:rsidRPr="002623C1">
            <w:rPr>
              <w:noProof/>
              <w:lang w:val="cs-CZ" w:eastAsia="cs-CZ"/>
            </w:rPr>
            <w:drawing>
              <wp:inline distT="0" distB="0" distL="0" distR="0" wp14:anchorId="75B5F766" wp14:editId="60E0F199">
                <wp:extent cx="5760000" cy="32400"/>
                <wp:effectExtent l="0" t="0" r="0" b="5715"/>
                <wp:docPr id="407" name="Picture 4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landscape-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44C2E" w:rsidRPr="00EA0C60" w:rsidTr="00CB13F3">
      <w:trPr>
        <w:trHeight w:val="97"/>
      </w:trPr>
      <w:tc>
        <w:tcPr>
          <w:tcW w:w="1666" w:type="pct"/>
        </w:tcPr>
        <w:p w:rsidR="00444C2E" w:rsidRPr="002623C1" w:rsidRDefault="00444C2E" w:rsidP="00CB13F3">
          <w:pPr>
            <w:pStyle w:val="EFSAFooter"/>
          </w:pPr>
          <w:hyperlink r:id="rId2" w:tooltip="EFSA Journal" w:history="1">
            <w:r w:rsidRPr="0048503C">
              <w:rPr>
                <w:rStyle w:val="Hypertextovodkaz"/>
                <w:rFonts w:asciiTheme="minorHAnsi" w:hAnsiTheme="minorHAnsi"/>
                <w:color w:val="auto"/>
                <w:u w:val="none"/>
              </w:rPr>
              <w:t>www.efsa.europa.eu/efsajournal</w:t>
            </w:r>
          </w:hyperlink>
        </w:p>
      </w:tc>
      <w:tc>
        <w:tcPr>
          <w:tcW w:w="1666" w:type="pct"/>
        </w:tcPr>
        <w:p w:rsidR="00444C2E" w:rsidRPr="00EA0C60" w:rsidRDefault="00444C2E" w:rsidP="00CB13F3">
          <w:pPr>
            <w:pStyle w:val="EFSAFooter"/>
            <w:jc w:val="center"/>
            <w:rPr>
              <w:rFonts w:asciiTheme="minorHAnsi" w:hAnsiTheme="minorHAnsi"/>
            </w:rPr>
          </w:pPr>
          <w:r w:rsidRPr="00EA0C60">
            <w:fldChar w:fldCharType="begin"/>
          </w:r>
          <w:r w:rsidRPr="00EA0C60">
            <w:rPr>
              <w:rFonts w:asciiTheme="minorHAnsi" w:hAnsiTheme="minorHAnsi"/>
            </w:rPr>
            <w:instrText xml:space="preserve"> PAGE   \* MERGEFORMAT </w:instrText>
          </w:r>
          <w:r w:rsidRPr="00EA0C60">
            <w:fldChar w:fldCharType="separate"/>
          </w:r>
          <w:r w:rsidR="00C70F9C">
            <w:rPr>
              <w:rFonts w:asciiTheme="minorHAnsi" w:hAnsiTheme="minorHAnsi"/>
              <w:noProof/>
            </w:rPr>
            <w:t>12</w:t>
          </w:r>
          <w:r w:rsidRPr="00EA0C60">
            <w:rPr>
              <w:noProof/>
            </w:rPr>
            <w:fldChar w:fldCharType="end"/>
          </w:r>
        </w:p>
      </w:tc>
      <w:tc>
        <w:tcPr>
          <w:tcW w:w="1668" w:type="pct"/>
        </w:tcPr>
        <w:p w:rsidR="00444C2E" w:rsidRPr="002623C1" w:rsidRDefault="00444C2E" w:rsidP="009E6193">
          <w:pPr>
            <w:pStyle w:val="EFSAFooter"/>
            <w:jc w:val="right"/>
          </w:pPr>
          <w:r w:rsidRPr="002623C1">
            <w:rPr>
              <w:rFonts w:asciiTheme="minorHAnsi" w:hAnsiTheme="minorHAnsi"/>
            </w:rPr>
            <w:t xml:space="preserve">EFSA Journal </w:t>
          </w:r>
          <w:r w:rsidRPr="00301A06">
            <w:rPr>
              <w:rFonts w:asciiTheme="minorHAnsi" w:hAnsiTheme="minorHAnsi"/>
            </w:rPr>
            <w:t>20YY;volume(issue):NNNN</w:t>
          </w:r>
        </w:p>
      </w:tc>
    </w:tr>
  </w:tbl>
  <w:p w:rsidR="00444C2E" w:rsidRPr="00633AFB" w:rsidRDefault="00444C2E" w:rsidP="00633AFB">
    <w:pPr>
      <w:pStyle w:val="Zpat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339" w:rsidRDefault="004A7339" w:rsidP="00214C6C">
      <w:pPr>
        <w:spacing w:after="0" w:line="240" w:lineRule="auto"/>
      </w:pPr>
      <w:r>
        <w:separator/>
      </w:r>
    </w:p>
  </w:footnote>
  <w:footnote w:type="continuationSeparator" w:id="0">
    <w:p w:rsidR="004A7339" w:rsidRDefault="004A7339" w:rsidP="00214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6192" behindDoc="1" locked="0" layoutInCell="1" allowOverlap="1" wp14:anchorId="081FCF8C" wp14:editId="4769D559">
          <wp:simplePos x="0" y="0"/>
          <wp:positionH relativeFrom="column">
            <wp:posOffset>5147310</wp:posOffset>
          </wp:positionH>
          <wp:positionV relativeFrom="paragraph">
            <wp:posOffset>-397510</wp:posOffset>
          </wp:positionV>
          <wp:extent cx="1389380" cy="718820"/>
          <wp:effectExtent l="0" t="0" r="1270" b="5080"/>
          <wp:wrapTight wrapText="bothSides">
            <wp:wrapPolygon edited="0">
              <wp:start x="0" y="0"/>
              <wp:lineTo x="0" y="21180"/>
              <wp:lineTo x="21324" y="21180"/>
              <wp:lineTo x="21324" y="0"/>
              <wp:lineTo x="0" y="0"/>
            </wp:wrapPolygon>
          </wp:wrapTight>
          <wp:docPr id="30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18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4C2E" w:rsidRDefault="00444C2E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240" behindDoc="1" locked="0" layoutInCell="1" allowOverlap="1" wp14:anchorId="422A869B" wp14:editId="747AC8E3">
          <wp:simplePos x="0" y="0"/>
          <wp:positionH relativeFrom="column">
            <wp:posOffset>-360045</wp:posOffset>
          </wp:positionH>
          <wp:positionV relativeFrom="paragraph">
            <wp:posOffset>144145</wp:posOffset>
          </wp:positionV>
          <wp:extent cx="7559675" cy="35560"/>
          <wp:effectExtent l="0" t="0" r="3175" b="2540"/>
          <wp:wrapSquare wrapText="bothSides"/>
          <wp:docPr id="69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4C2E" w:rsidRDefault="00444C2E">
    <w:pPr>
      <w:pStyle w:val="Zhlav"/>
      <w:tabs>
        <w:tab w:val="clear" w:pos="4513"/>
        <w:tab w:val="clear" w:pos="9026"/>
        <w:tab w:val="center" w:pos="4962"/>
        <w:tab w:val="right" w:pos="10206"/>
      </w:tabs>
      <w:rPr>
        <w:rStyle w:val="Zdraznnjemn"/>
        <w:rFonts w:ascii="Calibri" w:hAnsi="Calibri"/>
        <w:sz w:val="18"/>
      </w:rPr>
    </w:pPr>
    <w:r>
      <w:rPr>
        <w:rFonts w:ascii="Calibri" w:hAnsi="Calibri"/>
        <w:sz w:val="18"/>
      </w:rPr>
      <w:t xml:space="preserve">ADOPTION: </w:t>
    </w:r>
    <w:r>
      <w:rPr>
        <w:rFonts w:ascii="Calibri" w:hAnsi="Calibri"/>
        <w:sz w:val="18"/>
        <w:shd w:val="clear" w:color="auto" w:fill="FFFF00"/>
      </w:rPr>
      <w:t>dd/mm/yyyy</w:t>
    </w:r>
    <w:r>
      <w:rPr>
        <w:rFonts w:ascii="Calibri" w:hAnsi="Calibri"/>
        <w:sz w:val="18"/>
      </w:rPr>
      <w:tab/>
      <w:t xml:space="preserve">PUBLICATION: </w:t>
    </w:r>
    <w:r>
      <w:rPr>
        <w:rFonts w:ascii="Calibri" w:hAnsi="Calibri"/>
        <w:sz w:val="18"/>
        <w:shd w:val="clear" w:color="auto" w:fill="FFFF00"/>
      </w:rPr>
      <w:t>dd/mm/yyyy</w:t>
    </w:r>
    <w:r>
      <w:rPr>
        <w:rFonts w:ascii="Calibri" w:hAnsi="Calibri"/>
        <w:sz w:val="18"/>
      </w:rPr>
      <w:tab/>
      <w:t xml:space="preserve">REVISION: </w:t>
    </w:r>
    <w:r>
      <w:rPr>
        <w:rFonts w:ascii="Calibri" w:hAnsi="Calibri"/>
        <w:sz w:val="18"/>
        <w:shd w:val="clear" w:color="auto" w:fill="FFFF00"/>
      </w:rPr>
      <w:t>dd/mm/yyyy</w:t>
    </w:r>
  </w:p>
  <w:p w:rsidR="00444C2E" w:rsidRDefault="00444C2E">
    <w:pPr>
      <w:pStyle w:val="Zhlav"/>
      <w:tabs>
        <w:tab w:val="clear" w:pos="4513"/>
        <w:tab w:val="clear" w:pos="9026"/>
        <w:tab w:val="center" w:pos="4962"/>
        <w:tab w:val="right" w:pos="10206"/>
      </w:tabs>
    </w:pPr>
    <w:r>
      <w:rPr>
        <w:rStyle w:val="Zdraznnjemn"/>
        <w:rFonts w:ascii="Calibri" w:hAnsi="Calibri"/>
        <w:sz w:val="18"/>
      </w:rPr>
      <w:t>doi: 10.2903/j.efsa.2014.</w:t>
    </w:r>
    <w:r>
      <w:rPr>
        <w:rStyle w:val="Zdraznnjemn"/>
        <w:rFonts w:ascii="Calibri" w:hAnsi="Calibri"/>
        <w:sz w:val="18"/>
        <w:shd w:val="clear" w:color="auto" w:fill="FFFF00"/>
      </w:rPr>
      <w:t>xxxx</w:t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</w:tblGrid>
    <w:tr w:rsidR="00444C2E" w:rsidRPr="00EA0C60" w:rsidTr="00FA5CBB">
      <w:trPr>
        <w:trHeight w:val="109"/>
      </w:trPr>
      <w:tc>
        <w:tcPr>
          <w:tcW w:w="0" w:type="auto"/>
        </w:tcPr>
        <w:p w:rsidR="00444C2E" w:rsidRDefault="00444C2E" w:rsidP="007D4655">
          <w:pPr>
            <w:pStyle w:val="EFSAShorttitle"/>
            <w:rPr>
              <w:highlight w:val="yellow"/>
            </w:rPr>
          </w:pPr>
        </w:p>
      </w:tc>
    </w:tr>
    <w:tr w:rsidR="00444C2E" w:rsidRPr="00EA0C60" w:rsidTr="007D4655">
      <w:trPr>
        <w:trHeight w:val="109"/>
      </w:trPr>
      <w:tc>
        <w:tcPr>
          <w:tcW w:w="0" w:type="auto"/>
        </w:tcPr>
        <w:p w:rsidR="00444C2E" w:rsidRPr="00EA0C60" w:rsidRDefault="00444C2E" w:rsidP="00FA5CBB">
          <w:pPr>
            <w:pStyle w:val="EFSAShorttitle"/>
            <w:rPr>
              <w:noProof/>
              <w:sz w:val="2"/>
              <w:szCs w:val="2"/>
            </w:rPr>
          </w:pPr>
        </w:p>
      </w:tc>
    </w:tr>
  </w:tbl>
  <w:p w:rsidR="00444C2E" w:rsidRPr="002623C1" w:rsidRDefault="00444C2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>
    <w:pPr>
      <w:pStyle w:val="EFSAShorttitle"/>
    </w:pPr>
    <w:r>
      <w:rPr>
        <w:shd w:val="clear" w:color="auto" w:fill="FFFF00"/>
      </w:rPr>
      <w:t>Short title</w:t>
    </w:r>
    <w:r>
      <w:t xml:space="preserve"> </w:t>
    </w:r>
    <w:r>
      <w:rPr>
        <w:noProof/>
        <w:lang w:val="cs-CZ" w:eastAsia="cs-CZ"/>
      </w:rPr>
      <w:drawing>
        <wp:anchor distT="0" distB="0" distL="114300" distR="114300" simplePos="0" relativeHeight="251651072" behindDoc="1" locked="0" layoutInCell="1" allowOverlap="1" wp14:anchorId="43D02E29" wp14:editId="2487BF9A">
          <wp:simplePos x="0" y="0"/>
          <wp:positionH relativeFrom="column">
            <wp:posOffset>5688965</wp:posOffset>
          </wp:positionH>
          <wp:positionV relativeFrom="paragraph">
            <wp:posOffset>-323850</wp:posOffset>
          </wp:positionV>
          <wp:extent cx="805815" cy="417195"/>
          <wp:effectExtent l="0" t="0" r="0" b="1905"/>
          <wp:wrapTight wrapText="bothSides">
            <wp:wrapPolygon edited="0">
              <wp:start x="0" y="0"/>
              <wp:lineTo x="0" y="20712"/>
              <wp:lineTo x="20936" y="20712"/>
              <wp:lineTo x="20936" y="0"/>
              <wp:lineTo x="0" y="0"/>
            </wp:wrapPolygon>
          </wp:wrapTight>
          <wp:docPr id="2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815" cy="4171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3120" behindDoc="1" locked="0" layoutInCell="1" allowOverlap="1" wp14:anchorId="06CE2F38" wp14:editId="2EF63AA1">
          <wp:simplePos x="0" y="0"/>
          <wp:positionH relativeFrom="column">
            <wp:posOffset>-360045</wp:posOffset>
          </wp:positionH>
          <wp:positionV relativeFrom="paragraph">
            <wp:posOffset>144145</wp:posOffset>
          </wp:positionV>
          <wp:extent cx="7559675" cy="35560"/>
          <wp:effectExtent l="0" t="0" r="3175" b="2540"/>
          <wp:wrapSquare wrapText="bothSides"/>
          <wp:docPr id="2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5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4C2E" w:rsidRDefault="00444C2E"/>
  <w:p w:rsidR="00444C2E" w:rsidRDefault="00444C2E"/>
  <w:p w:rsidR="00444C2E" w:rsidRDefault="00444C2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0"/>
    </w:tblGrid>
    <w:tr w:rsidR="00444C2E" w:rsidRPr="00EA0C60" w:rsidTr="00633AFB">
      <w:trPr>
        <w:trHeight w:val="109"/>
      </w:trPr>
      <w:tc>
        <w:tcPr>
          <w:tcW w:w="5000" w:type="pct"/>
        </w:tcPr>
        <w:p w:rsidR="00444C2E" w:rsidRDefault="00444C2E" w:rsidP="00301A06">
          <w:pPr>
            <w:pStyle w:val="EFSAShorttitle"/>
            <w:rPr>
              <w:highlight w:val="yellow"/>
            </w:rPr>
          </w:pPr>
          <w:r w:rsidRPr="00733D3A">
            <w:rPr>
              <w:noProof/>
              <w:lang w:val="cs-CZ" w:eastAsia="cs-CZ"/>
            </w:rPr>
            <w:drawing>
              <wp:anchor distT="0" distB="0" distL="114300" distR="114300" simplePos="0" relativeHeight="251686912" behindDoc="0" locked="0" layoutInCell="1" allowOverlap="1" wp14:anchorId="741812F8" wp14:editId="5A9CB532">
                <wp:simplePos x="0" y="0"/>
                <wp:positionH relativeFrom="column">
                  <wp:posOffset>5075860</wp:posOffset>
                </wp:positionH>
                <wp:positionV relativeFrom="paragraph">
                  <wp:posOffset>-268605</wp:posOffset>
                </wp:positionV>
                <wp:extent cx="729615" cy="395605"/>
                <wp:effectExtent l="0" t="0" r="0" b="4445"/>
                <wp:wrapNone/>
                <wp:docPr id="406" name="Picture 4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J_logo_templates_300dpi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7537"/>
                        <a:stretch/>
                      </pic:blipFill>
                      <pic:spPr bwMode="auto">
                        <a:xfrm>
                          <a:off x="0" y="0"/>
                          <a:ext cx="729615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3D3A">
            <w:rPr>
              <w:noProof/>
              <w:lang w:val="cs-CZ" w:eastAsia="cs-CZ"/>
            </w:rPr>
            <w:drawing>
              <wp:anchor distT="0" distB="0" distL="114300" distR="114300" simplePos="0" relativeHeight="251683840" behindDoc="1" locked="0" layoutInCell="1" allowOverlap="1" wp14:anchorId="48E017CE" wp14:editId="57FE0F1A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5760000" cy="36000"/>
                <wp:effectExtent l="0" t="0" r="0" b="2540"/>
                <wp:wrapNone/>
                <wp:docPr id="405" name="Pictur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footer-portrait-01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444C2E" w:rsidRPr="00EA0C60" w:rsidTr="00633AFB">
      <w:trPr>
        <w:trHeight w:val="109"/>
      </w:trPr>
      <w:tc>
        <w:tcPr>
          <w:tcW w:w="5000" w:type="pct"/>
        </w:tcPr>
        <w:p w:rsidR="00444C2E" w:rsidRPr="00EA0C60" w:rsidRDefault="00444C2E" w:rsidP="002623C1">
          <w:pPr>
            <w:pStyle w:val="EFSAShorttitle"/>
            <w:rPr>
              <w:noProof/>
              <w:sz w:val="2"/>
              <w:szCs w:val="2"/>
            </w:rPr>
          </w:pPr>
        </w:p>
      </w:tc>
    </w:tr>
  </w:tbl>
  <w:p w:rsidR="00444C2E" w:rsidRPr="002623C1" w:rsidRDefault="00444C2E" w:rsidP="00EA0C60">
    <w:pPr>
      <w:pStyle w:val="Zhlav"/>
      <w:suppressLineNumbers w:val="0"/>
      <w:suppressAutoHyphens w:val="0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2E" w:rsidRDefault="00444C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62D3A"/>
    <w:multiLevelType w:val="hybridMultilevel"/>
    <w:tmpl w:val="10B8C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6ED7"/>
    <w:multiLevelType w:val="hybridMultilevel"/>
    <w:tmpl w:val="DF16F9E2"/>
    <w:lvl w:ilvl="0" w:tplc="E5F6AD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E73AF"/>
    <w:multiLevelType w:val="hybridMultilevel"/>
    <w:tmpl w:val="8A58E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C7734"/>
    <w:multiLevelType w:val="multilevel"/>
    <w:tmpl w:val="74207EA0"/>
    <w:styleLink w:val="EFSAheadinglist"/>
    <w:lvl w:ilvl="0">
      <w:start w:val="1"/>
      <w:numFmt w:val="decimal"/>
      <w:pStyle w:val="EFSAHeading1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pStyle w:val="EFSAHeading2"/>
      <w:lvlText w:val="%1.%2."/>
      <w:lvlJc w:val="left"/>
      <w:pPr>
        <w:ind w:left="1305" w:hanging="1021"/>
      </w:pPr>
      <w:rPr>
        <w:rFonts w:hint="default"/>
      </w:rPr>
    </w:lvl>
    <w:lvl w:ilvl="2">
      <w:start w:val="1"/>
      <w:numFmt w:val="decimal"/>
      <w:pStyle w:val="EFSAHeading3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EFSAHeading4"/>
      <w:lvlText w:val="%1.%2.%3.%4."/>
      <w:lvlJc w:val="left"/>
      <w:pPr>
        <w:ind w:left="1021" w:hanging="1021"/>
      </w:pPr>
      <w:rPr>
        <w:rFonts w:hint="default"/>
      </w:rPr>
    </w:lvl>
    <w:lvl w:ilvl="4">
      <w:start w:val="1"/>
      <w:numFmt w:val="none"/>
      <w:pStyle w:val="EFSA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4" w15:restartNumberingAfterBreak="0">
    <w:nsid w:val="1685167E"/>
    <w:multiLevelType w:val="hybridMultilevel"/>
    <w:tmpl w:val="6DA60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76A47"/>
    <w:multiLevelType w:val="multilevel"/>
    <w:tmpl w:val="74207EA0"/>
    <w:numStyleLink w:val="EFSAheadinglist"/>
  </w:abstractNum>
  <w:abstractNum w:abstractNumId="7" w15:restartNumberingAfterBreak="0">
    <w:nsid w:val="315958B5"/>
    <w:multiLevelType w:val="hybridMultilevel"/>
    <w:tmpl w:val="384E8186"/>
    <w:lvl w:ilvl="0" w:tplc="B0F8A8D4">
      <w:start w:val="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91979"/>
    <w:multiLevelType w:val="hybridMultilevel"/>
    <w:tmpl w:val="529CBBC4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35F22"/>
    <w:multiLevelType w:val="hybridMultilevel"/>
    <w:tmpl w:val="E26492F4"/>
    <w:lvl w:ilvl="0" w:tplc="C3BCA6BE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E628E"/>
    <w:multiLevelType w:val="multilevel"/>
    <w:tmpl w:val="8EEEE2FE"/>
    <w:styleLink w:val="EFSAListbullets"/>
    <w:lvl w:ilvl="0">
      <w:start w:val="1"/>
      <w:numFmt w:val="bullet"/>
      <w:lvlText w:val=""/>
      <w:lvlJc w:val="left"/>
      <w:pPr>
        <w:tabs>
          <w:tab w:val="num" w:pos="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1077" w:hanging="363"/>
      </w:pPr>
      <w:rPr>
        <w:rFonts w:ascii="Tahoma" w:hAnsi="Tahoma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714"/>
        </w:tabs>
        <w:ind w:left="1434" w:hanging="363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1071"/>
        </w:tabs>
        <w:ind w:left="1791" w:hanging="363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1428"/>
        </w:tabs>
        <w:ind w:left="2148" w:hanging="363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1785"/>
        </w:tabs>
        <w:ind w:left="2505" w:hanging="363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2142"/>
        </w:tabs>
        <w:ind w:left="2862" w:hanging="363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2499"/>
        </w:tabs>
        <w:ind w:left="3219" w:hanging="363"/>
      </w:pPr>
      <w:rPr>
        <w:rFonts w:ascii="Tahoma" w:hAnsi="Tahoma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2856"/>
        </w:tabs>
        <w:ind w:left="3576" w:hanging="363"/>
      </w:pPr>
      <w:rPr>
        <w:rFonts w:ascii="Tahoma" w:hAnsi="Tahoma" w:hint="default"/>
        <w:color w:val="auto"/>
        <w:sz w:val="20"/>
      </w:rPr>
    </w:lvl>
  </w:abstractNum>
  <w:abstractNum w:abstractNumId="11" w15:restartNumberingAfterBreak="0">
    <w:nsid w:val="46D21CDC"/>
    <w:multiLevelType w:val="hybridMultilevel"/>
    <w:tmpl w:val="FA10ED66"/>
    <w:lvl w:ilvl="0" w:tplc="EA8C86D6">
      <w:start w:val="1"/>
      <w:numFmt w:val="decimal"/>
      <w:pStyle w:val="EFSADocsprovid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98376A"/>
    <w:multiLevelType w:val="hybridMultilevel"/>
    <w:tmpl w:val="2AB4B77E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07082"/>
    <w:multiLevelType w:val="multilevel"/>
    <w:tmpl w:val="9EA212F4"/>
    <w:lvl w:ilvl="0">
      <w:start w:val="1"/>
      <w:numFmt w:val="upperLetter"/>
      <w:pStyle w:val="EFSAAppendixtitle"/>
      <w:lvlText w:val="Appendix %1 –"/>
      <w:lvlJc w:val="left"/>
      <w:pPr>
        <w:ind w:left="0" w:firstLine="0"/>
      </w:pPr>
      <w:rPr>
        <w:rFonts w:ascii="Tahoma" w:hAnsi="Tahoma" w:hint="default"/>
        <w:b/>
      </w:rPr>
    </w:lvl>
    <w:lvl w:ilvl="1">
      <w:start w:val="1"/>
      <w:numFmt w:val="decimal"/>
      <w:pStyle w:val="EFSAAppendixlevel1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EFSAAppendixlevel2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FSAAppendixlevel3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741341D"/>
    <w:multiLevelType w:val="hybridMultilevel"/>
    <w:tmpl w:val="E2DCB8EA"/>
    <w:lvl w:ilvl="0" w:tplc="9C50387C">
      <w:start w:val="1"/>
      <w:numFmt w:val="decimal"/>
      <w:pStyle w:val="EFSAFiguretitle"/>
      <w:lvlText w:val="Figure %1: "/>
      <w:lvlJc w:val="left"/>
      <w:pPr>
        <w:ind w:left="720" w:hanging="360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A768A"/>
    <w:multiLevelType w:val="hybridMultilevel"/>
    <w:tmpl w:val="3F1ED74A"/>
    <w:lvl w:ilvl="0" w:tplc="DA16016C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A1D84"/>
    <w:multiLevelType w:val="hybridMultilevel"/>
    <w:tmpl w:val="0B7C0A42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002F8"/>
    <w:multiLevelType w:val="hybridMultilevel"/>
    <w:tmpl w:val="1F4038FE"/>
    <w:lvl w:ilvl="0" w:tplc="56BE2848">
      <w:start w:val="1"/>
      <w:numFmt w:val="lowerLetter"/>
      <w:lvlText w:val="(%1)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57E15"/>
    <w:multiLevelType w:val="hybridMultilevel"/>
    <w:tmpl w:val="8054B7A4"/>
    <w:lvl w:ilvl="0" w:tplc="B748C7F6">
      <w:start w:val="1"/>
      <w:numFmt w:val="decimal"/>
      <w:pStyle w:val="EFSAListnumbered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E6A43"/>
    <w:multiLevelType w:val="hybridMultilevel"/>
    <w:tmpl w:val="AA0AB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415C7"/>
    <w:multiLevelType w:val="hybridMultilevel"/>
    <w:tmpl w:val="5024D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9379E"/>
    <w:multiLevelType w:val="hybridMultilevel"/>
    <w:tmpl w:val="2156513E"/>
    <w:lvl w:ilvl="0" w:tplc="448035BE">
      <w:start w:val="1"/>
      <w:numFmt w:val="upperLetter"/>
      <w:pStyle w:val="EFSAAnnextitle"/>
      <w:lvlText w:val="Annex %1 –"/>
      <w:lvlJc w:val="left"/>
      <w:pPr>
        <w:ind w:left="360" w:hanging="360"/>
      </w:pPr>
      <w:rPr>
        <w:rFonts w:ascii="Tahoma" w:hAnsi="Tahoma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8519CF"/>
    <w:multiLevelType w:val="hybridMultilevel"/>
    <w:tmpl w:val="4FA4C844"/>
    <w:lvl w:ilvl="0" w:tplc="3D3802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7A1D3C"/>
    <w:multiLevelType w:val="multilevel"/>
    <w:tmpl w:val="4BC06B12"/>
    <w:lvl w:ilvl="0">
      <w:start w:val="1"/>
      <w:numFmt w:val="upperLetter"/>
      <w:lvlText w:val="Appendix %1 –"/>
      <w:lvlJc w:val="left"/>
      <w:pPr>
        <w:ind w:left="0" w:firstLine="0"/>
      </w:pPr>
      <w:rPr>
        <w:rFonts w:ascii="Tahoma" w:hAnsi="Tahoma"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FSAAppendixlevel4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9C24798"/>
    <w:multiLevelType w:val="hybridMultilevel"/>
    <w:tmpl w:val="64DA7824"/>
    <w:lvl w:ilvl="0" w:tplc="9D60DA34">
      <w:start w:val="1"/>
      <w:numFmt w:val="decimal"/>
      <w:pStyle w:val="EFSATabletitle"/>
      <w:lvlText w:val="Table %1: "/>
      <w:lvlJc w:val="left"/>
      <w:pPr>
        <w:ind w:left="786" w:hanging="360"/>
      </w:pPr>
      <w:rPr>
        <w:rFonts w:ascii="Tahoma" w:hAnsi="Tahoma" w:cs="Tahoma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D34036A"/>
    <w:multiLevelType w:val="multilevel"/>
    <w:tmpl w:val="756C11F0"/>
    <w:lvl w:ilvl="0">
      <w:start w:val="1"/>
      <w:numFmt w:val="bullet"/>
      <w:pStyle w:val="EFSABullet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EFSABullet2"/>
      <w:lvlText w:val="–"/>
      <w:lvlJc w:val="left"/>
      <w:pPr>
        <w:tabs>
          <w:tab w:val="num" w:pos="0"/>
        </w:tabs>
        <w:ind w:left="1440" w:hanging="360"/>
      </w:pPr>
      <w:rPr>
        <w:rFonts w:ascii="Tahoma" w:hAnsi="Tahoma" w:hint="default"/>
        <w:color w:val="auto"/>
        <w:sz w:val="20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2160" w:hanging="360"/>
      </w:pPr>
      <w:rPr>
        <w:rFonts w:ascii="Tahoma" w:hAnsi="Tahoma" w:hint="default"/>
        <w:color w:val="auto"/>
        <w:sz w:val="20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2880" w:hanging="360"/>
      </w:pPr>
      <w:rPr>
        <w:rFonts w:ascii="Tahoma" w:hAnsi="Tahoma" w:hint="default"/>
        <w:color w:val="auto"/>
        <w:sz w:val="20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3600" w:hanging="360"/>
      </w:pPr>
      <w:rPr>
        <w:rFonts w:ascii="Tahoma" w:hAnsi="Tahoma" w:hint="default"/>
        <w:color w:val="auto"/>
        <w:sz w:val="20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4320" w:hanging="360"/>
      </w:pPr>
      <w:rPr>
        <w:rFonts w:ascii="Tahoma" w:hAnsi="Tahoma" w:hint="default"/>
        <w:color w:val="auto"/>
        <w:sz w:val="20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5040" w:hanging="360"/>
      </w:pPr>
      <w:rPr>
        <w:rFonts w:ascii="Tahoma" w:hAnsi="Tahoma" w:hint="default"/>
        <w:color w:val="auto"/>
        <w:sz w:val="20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5760" w:hanging="360"/>
      </w:pPr>
      <w:rPr>
        <w:rFonts w:ascii="Tahoma" w:hAnsi="Tahoma" w:cs="Courier New" w:hint="default"/>
        <w:color w:val="auto"/>
        <w:sz w:val="20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6480" w:hanging="360"/>
      </w:pPr>
      <w:rPr>
        <w:rFonts w:ascii="Tahoma" w:hAnsi="Tahoma" w:hint="default"/>
        <w:color w:val="auto"/>
        <w:sz w:val="20"/>
      </w:rPr>
    </w:lvl>
  </w:abstractNum>
  <w:num w:numId="1">
    <w:abstractNumId w:val="25"/>
  </w:num>
  <w:num w:numId="2">
    <w:abstractNumId w:val="11"/>
  </w:num>
  <w:num w:numId="3">
    <w:abstractNumId w:val="14"/>
  </w:num>
  <w:num w:numId="4">
    <w:abstractNumId w:val="10"/>
  </w:num>
  <w:num w:numId="5">
    <w:abstractNumId w:val="18"/>
  </w:num>
  <w:num w:numId="6">
    <w:abstractNumId w:val="24"/>
  </w:num>
  <w:num w:numId="7">
    <w:abstractNumId w:val="17"/>
    <w:lvlOverride w:ilvl="0">
      <w:startOverride w:val="1"/>
    </w:lvlOverride>
  </w:num>
  <w:num w:numId="8">
    <w:abstractNumId w:val="21"/>
  </w:num>
  <w:num w:numId="9">
    <w:abstractNumId w:val="3"/>
  </w:num>
  <w:num w:numId="10">
    <w:abstractNumId w:val="6"/>
  </w:num>
  <w:num w:numId="11">
    <w:abstractNumId w:val="13"/>
  </w:num>
  <w:num w:numId="12">
    <w:abstractNumId w:val="23"/>
  </w:num>
  <w:num w:numId="13">
    <w:abstractNumId w:val="7"/>
  </w:num>
  <w:num w:numId="14">
    <w:abstractNumId w:val="9"/>
  </w:num>
  <w:num w:numId="15">
    <w:abstractNumId w:val="15"/>
  </w:num>
  <w:num w:numId="16">
    <w:abstractNumId w:val="24"/>
    <w:lvlOverride w:ilvl="0">
      <w:startOverride w:val="1"/>
    </w:lvlOverride>
  </w:num>
  <w:num w:numId="17">
    <w:abstractNumId w:val="0"/>
  </w:num>
  <w:num w:numId="18">
    <w:abstractNumId w:val="20"/>
  </w:num>
  <w:num w:numId="19">
    <w:abstractNumId w:val="2"/>
  </w:num>
  <w:num w:numId="20">
    <w:abstractNumId w:val="8"/>
  </w:num>
  <w:num w:numId="21">
    <w:abstractNumId w:val="16"/>
  </w:num>
  <w:num w:numId="22">
    <w:abstractNumId w:val="19"/>
  </w:num>
  <w:num w:numId="23">
    <w:abstractNumId w:val="22"/>
  </w:num>
  <w:num w:numId="24">
    <w:abstractNumId w:val="12"/>
  </w:num>
  <w:num w:numId="25">
    <w:abstractNumId w:val="5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707"/>
    <w:rsid w:val="000061DA"/>
    <w:rsid w:val="00011162"/>
    <w:rsid w:val="00022490"/>
    <w:rsid w:val="00025656"/>
    <w:rsid w:val="000354D4"/>
    <w:rsid w:val="000409DC"/>
    <w:rsid w:val="00046C2A"/>
    <w:rsid w:val="00051AC9"/>
    <w:rsid w:val="00061673"/>
    <w:rsid w:val="00063395"/>
    <w:rsid w:val="00063F7C"/>
    <w:rsid w:val="000674E4"/>
    <w:rsid w:val="00076956"/>
    <w:rsid w:val="00092B4B"/>
    <w:rsid w:val="000A07CC"/>
    <w:rsid w:val="000B4863"/>
    <w:rsid w:val="000C06FB"/>
    <w:rsid w:val="000C6041"/>
    <w:rsid w:val="000C6626"/>
    <w:rsid w:val="000D3F1E"/>
    <w:rsid w:val="000E4689"/>
    <w:rsid w:val="001219D4"/>
    <w:rsid w:val="00124953"/>
    <w:rsid w:val="001307C7"/>
    <w:rsid w:val="00131059"/>
    <w:rsid w:val="00136FF5"/>
    <w:rsid w:val="00141941"/>
    <w:rsid w:val="00151536"/>
    <w:rsid w:val="00151862"/>
    <w:rsid w:val="00161FF4"/>
    <w:rsid w:val="00177CB2"/>
    <w:rsid w:val="0019684D"/>
    <w:rsid w:val="001A454A"/>
    <w:rsid w:val="001A7E8D"/>
    <w:rsid w:val="001B106E"/>
    <w:rsid w:val="001C310A"/>
    <w:rsid w:val="001C7659"/>
    <w:rsid w:val="001E0473"/>
    <w:rsid w:val="001E0F8F"/>
    <w:rsid w:val="001E56BD"/>
    <w:rsid w:val="001F1F2E"/>
    <w:rsid w:val="001F2B1D"/>
    <w:rsid w:val="001F4EDC"/>
    <w:rsid w:val="001F7AD5"/>
    <w:rsid w:val="002078B3"/>
    <w:rsid w:val="002136F3"/>
    <w:rsid w:val="00214C6C"/>
    <w:rsid w:val="00216387"/>
    <w:rsid w:val="00231FA1"/>
    <w:rsid w:val="002420BC"/>
    <w:rsid w:val="00242627"/>
    <w:rsid w:val="002445BC"/>
    <w:rsid w:val="002623C1"/>
    <w:rsid w:val="002630A6"/>
    <w:rsid w:val="00291899"/>
    <w:rsid w:val="002A6FD4"/>
    <w:rsid w:val="002C31F7"/>
    <w:rsid w:val="002C6016"/>
    <w:rsid w:val="002D3BD8"/>
    <w:rsid w:val="002E00C4"/>
    <w:rsid w:val="002E745B"/>
    <w:rsid w:val="002F15D8"/>
    <w:rsid w:val="002F43C5"/>
    <w:rsid w:val="00301A06"/>
    <w:rsid w:val="00314754"/>
    <w:rsid w:val="003147D7"/>
    <w:rsid w:val="003167B5"/>
    <w:rsid w:val="00320321"/>
    <w:rsid w:val="00320B44"/>
    <w:rsid w:val="00322284"/>
    <w:rsid w:val="00323735"/>
    <w:rsid w:val="00324631"/>
    <w:rsid w:val="00324671"/>
    <w:rsid w:val="00327477"/>
    <w:rsid w:val="00335296"/>
    <w:rsid w:val="003442E4"/>
    <w:rsid w:val="00347022"/>
    <w:rsid w:val="0035604A"/>
    <w:rsid w:val="00363D26"/>
    <w:rsid w:val="003754D4"/>
    <w:rsid w:val="00386993"/>
    <w:rsid w:val="00394539"/>
    <w:rsid w:val="003A345D"/>
    <w:rsid w:val="003A6384"/>
    <w:rsid w:val="003A7740"/>
    <w:rsid w:val="003B461A"/>
    <w:rsid w:val="003B5CAD"/>
    <w:rsid w:val="003D1290"/>
    <w:rsid w:val="003E602B"/>
    <w:rsid w:val="004035A8"/>
    <w:rsid w:val="00404B75"/>
    <w:rsid w:val="00414F37"/>
    <w:rsid w:val="00417EFB"/>
    <w:rsid w:val="0042563A"/>
    <w:rsid w:val="00427BD4"/>
    <w:rsid w:val="0043234F"/>
    <w:rsid w:val="00437FDB"/>
    <w:rsid w:val="00444C2E"/>
    <w:rsid w:val="004733E6"/>
    <w:rsid w:val="0048503C"/>
    <w:rsid w:val="0049398E"/>
    <w:rsid w:val="0049413D"/>
    <w:rsid w:val="004A7339"/>
    <w:rsid w:val="004A7DE8"/>
    <w:rsid w:val="004B15F0"/>
    <w:rsid w:val="004B1CF4"/>
    <w:rsid w:val="004B53E7"/>
    <w:rsid w:val="004C252B"/>
    <w:rsid w:val="004C715B"/>
    <w:rsid w:val="004E6FBE"/>
    <w:rsid w:val="004E6FDE"/>
    <w:rsid w:val="004F6514"/>
    <w:rsid w:val="005114E0"/>
    <w:rsid w:val="005147A4"/>
    <w:rsid w:val="005254C8"/>
    <w:rsid w:val="005265DD"/>
    <w:rsid w:val="0053143B"/>
    <w:rsid w:val="0055187F"/>
    <w:rsid w:val="00556063"/>
    <w:rsid w:val="00573087"/>
    <w:rsid w:val="005742C2"/>
    <w:rsid w:val="0057790D"/>
    <w:rsid w:val="005808A8"/>
    <w:rsid w:val="00583D11"/>
    <w:rsid w:val="00595788"/>
    <w:rsid w:val="00596872"/>
    <w:rsid w:val="005A5C17"/>
    <w:rsid w:val="005A67A2"/>
    <w:rsid w:val="005A759C"/>
    <w:rsid w:val="005C3397"/>
    <w:rsid w:val="005C4A0B"/>
    <w:rsid w:val="005D2F75"/>
    <w:rsid w:val="005D60FF"/>
    <w:rsid w:val="005D7AA3"/>
    <w:rsid w:val="005E2894"/>
    <w:rsid w:val="005E46BF"/>
    <w:rsid w:val="00600521"/>
    <w:rsid w:val="006026B1"/>
    <w:rsid w:val="006027DC"/>
    <w:rsid w:val="00603E38"/>
    <w:rsid w:val="00614B0E"/>
    <w:rsid w:val="00615419"/>
    <w:rsid w:val="006161D5"/>
    <w:rsid w:val="00623E9C"/>
    <w:rsid w:val="00630088"/>
    <w:rsid w:val="00633AFB"/>
    <w:rsid w:val="00633EC7"/>
    <w:rsid w:val="00634B3D"/>
    <w:rsid w:val="00644EFD"/>
    <w:rsid w:val="00646303"/>
    <w:rsid w:val="00651643"/>
    <w:rsid w:val="00655650"/>
    <w:rsid w:val="00661358"/>
    <w:rsid w:val="006800C5"/>
    <w:rsid w:val="00685DD6"/>
    <w:rsid w:val="00690D74"/>
    <w:rsid w:val="006932D6"/>
    <w:rsid w:val="006934B1"/>
    <w:rsid w:val="006939B9"/>
    <w:rsid w:val="00694F8F"/>
    <w:rsid w:val="0069524C"/>
    <w:rsid w:val="006963CB"/>
    <w:rsid w:val="006974E7"/>
    <w:rsid w:val="006B3E96"/>
    <w:rsid w:val="006B5A5F"/>
    <w:rsid w:val="006C0818"/>
    <w:rsid w:val="006C4F53"/>
    <w:rsid w:val="006D2E01"/>
    <w:rsid w:val="006D3C5B"/>
    <w:rsid w:val="00700C98"/>
    <w:rsid w:val="007040C4"/>
    <w:rsid w:val="00713B58"/>
    <w:rsid w:val="00717B9B"/>
    <w:rsid w:val="00724740"/>
    <w:rsid w:val="007360B3"/>
    <w:rsid w:val="00741DD9"/>
    <w:rsid w:val="00742BAA"/>
    <w:rsid w:val="00752B9F"/>
    <w:rsid w:val="00764140"/>
    <w:rsid w:val="0077290E"/>
    <w:rsid w:val="00773C62"/>
    <w:rsid w:val="00792EC1"/>
    <w:rsid w:val="00793FD6"/>
    <w:rsid w:val="0079672C"/>
    <w:rsid w:val="007A356F"/>
    <w:rsid w:val="007B5722"/>
    <w:rsid w:val="007D0350"/>
    <w:rsid w:val="007D2B35"/>
    <w:rsid w:val="007D4655"/>
    <w:rsid w:val="007E25BB"/>
    <w:rsid w:val="007F5A8A"/>
    <w:rsid w:val="00800E77"/>
    <w:rsid w:val="008022EB"/>
    <w:rsid w:val="00811227"/>
    <w:rsid w:val="00821561"/>
    <w:rsid w:val="008236C6"/>
    <w:rsid w:val="00844C56"/>
    <w:rsid w:val="00856117"/>
    <w:rsid w:val="0085715A"/>
    <w:rsid w:val="008668A4"/>
    <w:rsid w:val="0087162F"/>
    <w:rsid w:val="008756F1"/>
    <w:rsid w:val="00887E1A"/>
    <w:rsid w:val="00891E46"/>
    <w:rsid w:val="008935AD"/>
    <w:rsid w:val="0089379A"/>
    <w:rsid w:val="00893828"/>
    <w:rsid w:val="00897ABE"/>
    <w:rsid w:val="008A4CDE"/>
    <w:rsid w:val="008A76FE"/>
    <w:rsid w:val="008B16F6"/>
    <w:rsid w:val="008C4228"/>
    <w:rsid w:val="008C5F40"/>
    <w:rsid w:val="008D2D75"/>
    <w:rsid w:val="008D6041"/>
    <w:rsid w:val="008D7D22"/>
    <w:rsid w:val="008E25A3"/>
    <w:rsid w:val="008E6A3F"/>
    <w:rsid w:val="008F07A0"/>
    <w:rsid w:val="008F4828"/>
    <w:rsid w:val="008F48AB"/>
    <w:rsid w:val="00903474"/>
    <w:rsid w:val="00912CF5"/>
    <w:rsid w:val="009250A6"/>
    <w:rsid w:val="0092544C"/>
    <w:rsid w:val="00932913"/>
    <w:rsid w:val="009351EF"/>
    <w:rsid w:val="009443B2"/>
    <w:rsid w:val="009454DA"/>
    <w:rsid w:val="009549CC"/>
    <w:rsid w:val="0097130F"/>
    <w:rsid w:val="009731E1"/>
    <w:rsid w:val="00976918"/>
    <w:rsid w:val="0098426A"/>
    <w:rsid w:val="00984604"/>
    <w:rsid w:val="009922D9"/>
    <w:rsid w:val="00993077"/>
    <w:rsid w:val="009961B3"/>
    <w:rsid w:val="009A4CAC"/>
    <w:rsid w:val="009B74D4"/>
    <w:rsid w:val="009C0008"/>
    <w:rsid w:val="009C5556"/>
    <w:rsid w:val="009D2171"/>
    <w:rsid w:val="009D38CB"/>
    <w:rsid w:val="009D4CE5"/>
    <w:rsid w:val="009E24C8"/>
    <w:rsid w:val="009E45C5"/>
    <w:rsid w:val="009E6193"/>
    <w:rsid w:val="009F79C2"/>
    <w:rsid w:val="00A05068"/>
    <w:rsid w:val="00A3671B"/>
    <w:rsid w:val="00A63CA4"/>
    <w:rsid w:val="00A76D13"/>
    <w:rsid w:val="00A76F2A"/>
    <w:rsid w:val="00A8073E"/>
    <w:rsid w:val="00A810EF"/>
    <w:rsid w:val="00A92C94"/>
    <w:rsid w:val="00AA0540"/>
    <w:rsid w:val="00AA0D3C"/>
    <w:rsid w:val="00AA2063"/>
    <w:rsid w:val="00AB1231"/>
    <w:rsid w:val="00AB173F"/>
    <w:rsid w:val="00AB20F6"/>
    <w:rsid w:val="00AB34AA"/>
    <w:rsid w:val="00AC0E21"/>
    <w:rsid w:val="00AC7DC5"/>
    <w:rsid w:val="00AD0707"/>
    <w:rsid w:val="00AD71E3"/>
    <w:rsid w:val="00AE1300"/>
    <w:rsid w:val="00AE6A03"/>
    <w:rsid w:val="00B0085D"/>
    <w:rsid w:val="00B02EC1"/>
    <w:rsid w:val="00B03306"/>
    <w:rsid w:val="00B0614D"/>
    <w:rsid w:val="00B07489"/>
    <w:rsid w:val="00B238D4"/>
    <w:rsid w:val="00B26B5D"/>
    <w:rsid w:val="00B31A17"/>
    <w:rsid w:val="00B32D99"/>
    <w:rsid w:val="00B41233"/>
    <w:rsid w:val="00B722DE"/>
    <w:rsid w:val="00B739FC"/>
    <w:rsid w:val="00B759F4"/>
    <w:rsid w:val="00B76AFC"/>
    <w:rsid w:val="00B90CBD"/>
    <w:rsid w:val="00B926E4"/>
    <w:rsid w:val="00B940B5"/>
    <w:rsid w:val="00BA3EB9"/>
    <w:rsid w:val="00BB4925"/>
    <w:rsid w:val="00BB60D6"/>
    <w:rsid w:val="00BC1FBD"/>
    <w:rsid w:val="00BC3658"/>
    <w:rsid w:val="00BE6B9E"/>
    <w:rsid w:val="00BF250D"/>
    <w:rsid w:val="00C0500E"/>
    <w:rsid w:val="00C14D72"/>
    <w:rsid w:val="00C22BD4"/>
    <w:rsid w:val="00C47EC5"/>
    <w:rsid w:val="00C51F5A"/>
    <w:rsid w:val="00C52A28"/>
    <w:rsid w:val="00C53785"/>
    <w:rsid w:val="00C5541D"/>
    <w:rsid w:val="00C70F9C"/>
    <w:rsid w:val="00C7109F"/>
    <w:rsid w:val="00C71349"/>
    <w:rsid w:val="00C72E49"/>
    <w:rsid w:val="00C7582D"/>
    <w:rsid w:val="00C775FE"/>
    <w:rsid w:val="00C80603"/>
    <w:rsid w:val="00C913FA"/>
    <w:rsid w:val="00C93453"/>
    <w:rsid w:val="00C94FE0"/>
    <w:rsid w:val="00C97088"/>
    <w:rsid w:val="00CA33F3"/>
    <w:rsid w:val="00CA3BBE"/>
    <w:rsid w:val="00CB038D"/>
    <w:rsid w:val="00CB11DA"/>
    <w:rsid w:val="00CB13F3"/>
    <w:rsid w:val="00CB2586"/>
    <w:rsid w:val="00CC3E02"/>
    <w:rsid w:val="00CD107B"/>
    <w:rsid w:val="00CD2217"/>
    <w:rsid w:val="00CD2FD7"/>
    <w:rsid w:val="00CD30B5"/>
    <w:rsid w:val="00CF52AC"/>
    <w:rsid w:val="00CF5915"/>
    <w:rsid w:val="00D04FB6"/>
    <w:rsid w:val="00D22CAF"/>
    <w:rsid w:val="00D336FB"/>
    <w:rsid w:val="00D371CF"/>
    <w:rsid w:val="00D40F75"/>
    <w:rsid w:val="00D424FF"/>
    <w:rsid w:val="00D469FB"/>
    <w:rsid w:val="00D5689B"/>
    <w:rsid w:val="00D62358"/>
    <w:rsid w:val="00D62D22"/>
    <w:rsid w:val="00D643C3"/>
    <w:rsid w:val="00D6538F"/>
    <w:rsid w:val="00D72DE6"/>
    <w:rsid w:val="00D730CD"/>
    <w:rsid w:val="00D842C2"/>
    <w:rsid w:val="00D85D56"/>
    <w:rsid w:val="00D8618D"/>
    <w:rsid w:val="00DA4AAA"/>
    <w:rsid w:val="00DA68AE"/>
    <w:rsid w:val="00DB1551"/>
    <w:rsid w:val="00DD20CB"/>
    <w:rsid w:val="00DD20F7"/>
    <w:rsid w:val="00DD3E3E"/>
    <w:rsid w:val="00DD5670"/>
    <w:rsid w:val="00DD7EAB"/>
    <w:rsid w:val="00DF6023"/>
    <w:rsid w:val="00E040A3"/>
    <w:rsid w:val="00E06E94"/>
    <w:rsid w:val="00E15B30"/>
    <w:rsid w:val="00E1735A"/>
    <w:rsid w:val="00E40FC5"/>
    <w:rsid w:val="00E47154"/>
    <w:rsid w:val="00E52D94"/>
    <w:rsid w:val="00E63AED"/>
    <w:rsid w:val="00E7339A"/>
    <w:rsid w:val="00E94018"/>
    <w:rsid w:val="00E96646"/>
    <w:rsid w:val="00EA0C60"/>
    <w:rsid w:val="00EA51DA"/>
    <w:rsid w:val="00EA5865"/>
    <w:rsid w:val="00EA71BA"/>
    <w:rsid w:val="00EC099A"/>
    <w:rsid w:val="00EC6ABC"/>
    <w:rsid w:val="00ED1604"/>
    <w:rsid w:val="00ED361A"/>
    <w:rsid w:val="00ED57A0"/>
    <w:rsid w:val="00EE15C9"/>
    <w:rsid w:val="00EF0845"/>
    <w:rsid w:val="00EF134B"/>
    <w:rsid w:val="00EF2ACB"/>
    <w:rsid w:val="00F00C4D"/>
    <w:rsid w:val="00F0280A"/>
    <w:rsid w:val="00F5015C"/>
    <w:rsid w:val="00F63226"/>
    <w:rsid w:val="00F67976"/>
    <w:rsid w:val="00F77AF7"/>
    <w:rsid w:val="00F77C79"/>
    <w:rsid w:val="00F83C43"/>
    <w:rsid w:val="00F84025"/>
    <w:rsid w:val="00F87073"/>
    <w:rsid w:val="00F915CB"/>
    <w:rsid w:val="00F92994"/>
    <w:rsid w:val="00F938B0"/>
    <w:rsid w:val="00FA1292"/>
    <w:rsid w:val="00FA5CBB"/>
    <w:rsid w:val="00FA6B6B"/>
    <w:rsid w:val="00FB384F"/>
    <w:rsid w:val="00FC75D7"/>
    <w:rsid w:val="00FD38AD"/>
    <w:rsid w:val="00FD56FC"/>
    <w:rsid w:val="00FD6074"/>
    <w:rsid w:val="00FE0303"/>
    <w:rsid w:val="00FE6795"/>
    <w:rsid w:val="00FF157D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7718BF-0CB0-4DFA-B4D1-9E0F963C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99"/>
    <w:semiHidden/>
    <w:qFormat/>
    <w:rsid w:val="00B76AFC"/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214C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qFormat/>
    <w:rsid w:val="00D22C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qFormat/>
    <w:rsid w:val="00D22C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BF25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FSAAppendixtitle">
    <w:name w:val="EFSA_Appendix title"/>
    <w:next w:val="EFSABodytext"/>
    <w:link w:val="EFSAAppendixtitleChar"/>
    <w:qFormat/>
    <w:rsid w:val="005A67A2"/>
    <w:pPr>
      <w:keepNext/>
      <w:numPr>
        <w:numId w:val="11"/>
      </w:numPr>
      <w:suppressLineNumbers/>
      <w:suppressAutoHyphens/>
      <w:spacing w:before="240" w:after="120" w:line="240" w:lineRule="auto"/>
      <w:jc w:val="both"/>
      <w:outlineLvl w:val="0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customStyle="1" w:styleId="EFSAAppendixtitleChar">
    <w:name w:val="EFSA_Appendix title Char"/>
    <w:basedOn w:val="Standardnpsmoodstavce"/>
    <w:link w:val="EFSAAppendixtitle"/>
    <w:rsid w:val="005A67A2"/>
    <w:rPr>
      <w:rFonts w:ascii="Tahoma" w:eastAsia="Times New Roman" w:hAnsi="Tahoma" w:cs="Mangal"/>
      <w:b/>
      <w:iCs/>
      <w:sz w:val="24"/>
      <w:szCs w:val="24"/>
      <w:lang w:eastAsia="en-GB"/>
    </w:rPr>
  </w:style>
  <w:style w:type="paragraph" w:styleId="Titulek">
    <w:name w:val="caption"/>
    <w:basedOn w:val="Normln"/>
    <w:next w:val="Normln"/>
    <w:uiPriority w:val="35"/>
    <w:semiHidden/>
    <w:qFormat/>
    <w:rsid w:val="00214C6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FSAHeading1nonumber">
    <w:name w:val="EFSA_Heading 1 (no number)"/>
    <w:next w:val="EFSABodytext"/>
    <w:link w:val="EFSAHeading1nonumberChar"/>
    <w:qFormat/>
    <w:rsid w:val="00903474"/>
    <w:pPr>
      <w:keepNext/>
      <w:spacing w:before="240" w:after="120" w:line="240" w:lineRule="auto"/>
      <w:outlineLvl w:val="0"/>
    </w:pPr>
    <w:rPr>
      <w:rFonts w:ascii="Tahoma" w:hAnsi="Tahoma"/>
      <w:b/>
      <w:sz w:val="24"/>
      <w:szCs w:val="24"/>
    </w:rPr>
  </w:style>
  <w:style w:type="character" w:customStyle="1" w:styleId="EFSAHeading1nonumberChar">
    <w:name w:val="EFSA_Heading 1 (no number) Char"/>
    <w:basedOn w:val="Standardnpsmoodstavce"/>
    <w:link w:val="EFSAHeading1nonumber"/>
    <w:rsid w:val="00903474"/>
    <w:rPr>
      <w:rFonts w:ascii="Tahoma" w:hAnsi="Tahoma"/>
      <w:b/>
      <w:sz w:val="24"/>
      <w:szCs w:val="24"/>
    </w:rPr>
  </w:style>
  <w:style w:type="paragraph" w:customStyle="1" w:styleId="EFSAAuthor">
    <w:name w:val="EFSA_Author"/>
    <w:next w:val="EFSABodytext"/>
    <w:link w:val="EFSAAuthorChar"/>
    <w:qFormat/>
    <w:rsid w:val="00976918"/>
    <w:pPr>
      <w:spacing w:before="240" w:after="120" w:line="240" w:lineRule="auto"/>
      <w:jc w:val="center"/>
    </w:pPr>
    <w:rPr>
      <w:rFonts w:ascii="Tahoma" w:hAnsi="Tahoma"/>
      <w:b/>
      <w:sz w:val="24"/>
      <w:szCs w:val="24"/>
    </w:rPr>
  </w:style>
  <w:style w:type="character" w:customStyle="1" w:styleId="EFSAAuthorChar">
    <w:name w:val="EFSA_Author Char"/>
    <w:basedOn w:val="EFSAHeading1nonumberChar"/>
    <w:link w:val="EFSAAuthor"/>
    <w:rsid w:val="00976918"/>
    <w:rPr>
      <w:rFonts w:ascii="Tahoma" w:hAnsi="Tahoma"/>
      <w:b/>
      <w:sz w:val="24"/>
      <w:szCs w:val="24"/>
    </w:rPr>
  </w:style>
  <w:style w:type="paragraph" w:customStyle="1" w:styleId="EFSABodytext">
    <w:name w:val="EFSA_Body text"/>
    <w:basedOn w:val="Normln"/>
    <w:link w:val="EFSABodytextChar"/>
    <w:qFormat/>
    <w:rsid w:val="00214C6C"/>
    <w:pPr>
      <w:spacing w:after="120" w:line="240" w:lineRule="auto"/>
      <w:jc w:val="both"/>
    </w:pPr>
    <w:rPr>
      <w:rFonts w:ascii="Tahoma" w:hAnsi="Tahoma"/>
      <w:sz w:val="20"/>
      <w:szCs w:val="20"/>
    </w:rPr>
  </w:style>
  <w:style w:type="character" w:customStyle="1" w:styleId="EFSABodytextChar">
    <w:name w:val="EFSA_Body text Char"/>
    <w:basedOn w:val="Standardnpsmoodstavce"/>
    <w:link w:val="EFSABodytext"/>
    <w:rsid w:val="00214C6C"/>
    <w:rPr>
      <w:rFonts w:ascii="Tahoma" w:hAnsi="Tahoma"/>
      <w:sz w:val="20"/>
      <w:szCs w:val="20"/>
    </w:rPr>
  </w:style>
  <w:style w:type="paragraph" w:customStyle="1" w:styleId="EFSABullet1">
    <w:name w:val="EFSA_Bullet 1"/>
    <w:basedOn w:val="EFSABodytext"/>
    <w:link w:val="EFSABullet1Char"/>
    <w:qFormat/>
    <w:rsid w:val="00214C6C"/>
    <w:pPr>
      <w:numPr>
        <w:numId w:val="1"/>
      </w:numPr>
    </w:pPr>
  </w:style>
  <w:style w:type="character" w:customStyle="1" w:styleId="EFSABullet1Char">
    <w:name w:val="EFSA_Bullet 1 Char"/>
    <w:basedOn w:val="EFSABodytextChar"/>
    <w:link w:val="EFSABullet1"/>
    <w:rsid w:val="00214C6C"/>
    <w:rPr>
      <w:rFonts w:ascii="Tahoma" w:hAnsi="Tahoma"/>
      <w:sz w:val="20"/>
      <w:szCs w:val="20"/>
    </w:rPr>
  </w:style>
  <w:style w:type="paragraph" w:customStyle="1" w:styleId="EFSABullet2">
    <w:name w:val="EFSA_Bullet 2"/>
    <w:basedOn w:val="EFSABodytext"/>
    <w:link w:val="EFSABullet2Char"/>
    <w:qFormat/>
    <w:rsid w:val="00214C6C"/>
    <w:pPr>
      <w:numPr>
        <w:ilvl w:val="1"/>
        <w:numId w:val="1"/>
      </w:numPr>
    </w:pPr>
  </w:style>
  <w:style w:type="character" w:customStyle="1" w:styleId="EFSABullet2Char">
    <w:name w:val="EFSA_Bullet 2 Char"/>
    <w:basedOn w:val="EFSABodytextChar"/>
    <w:link w:val="EFSABullet2"/>
    <w:rsid w:val="00214C6C"/>
    <w:rPr>
      <w:rFonts w:ascii="Tahoma" w:hAnsi="Tahoma"/>
      <w:sz w:val="20"/>
      <w:szCs w:val="20"/>
    </w:rPr>
  </w:style>
  <w:style w:type="paragraph" w:customStyle="1" w:styleId="EFSADates">
    <w:name w:val="EFSA_Dates"/>
    <w:link w:val="EFSADatesChar"/>
    <w:qFormat/>
    <w:rsid w:val="00214C6C"/>
    <w:pPr>
      <w:spacing w:before="120" w:after="0" w:line="240" w:lineRule="auto"/>
    </w:pPr>
    <w:rPr>
      <w:rFonts w:ascii="Calibri" w:hAnsi="Calibri"/>
      <w:sz w:val="18"/>
      <w:lang w:val="en-US"/>
    </w:rPr>
  </w:style>
  <w:style w:type="character" w:customStyle="1" w:styleId="EFSADatesChar">
    <w:name w:val="EFSA_Dates Char"/>
    <w:basedOn w:val="Standardnpsmoodstavce"/>
    <w:link w:val="EFSADates"/>
    <w:rsid w:val="00214C6C"/>
    <w:rPr>
      <w:rFonts w:ascii="Calibri" w:hAnsi="Calibri"/>
      <w:sz w:val="18"/>
      <w:lang w:val="en-US"/>
    </w:rPr>
  </w:style>
  <w:style w:type="paragraph" w:customStyle="1" w:styleId="EFSADocsprovided">
    <w:name w:val="EFSA_Docs provided"/>
    <w:basedOn w:val="EFSABodytext"/>
    <w:link w:val="EFSADocsprovidedChar"/>
    <w:qFormat/>
    <w:rsid w:val="005A67A2"/>
    <w:pPr>
      <w:keepNext/>
      <w:numPr>
        <w:numId w:val="2"/>
      </w:numPr>
      <w:spacing w:after="240"/>
    </w:pPr>
  </w:style>
  <w:style w:type="character" w:customStyle="1" w:styleId="EFSADocsprovidedChar">
    <w:name w:val="EFSA_Docs provided Char"/>
    <w:basedOn w:val="EFSABodytextChar"/>
    <w:link w:val="EFSADocsprovided"/>
    <w:rsid w:val="005A67A2"/>
    <w:rPr>
      <w:rFonts w:ascii="Tahoma" w:hAnsi="Tahoma"/>
      <w:sz w:val="20"/>
      <w:szCs w:val="20"/>
    </w:rPr>
  </w:style>
  <w:style w:type="paragraph" w:customStyle="1" w:styleId="EFSATablefootnote">
    <w:name w:val="EFSA_Table footnote"/>
    <w:link w:val="EFSATablefootnoteChar"/>
    <w:qFormat/>
    <w:rsid w:val="00EA5865"/>
    <w:pPr>
      <w:tabs>
        <w:tab w:val="left" w:pos="426"/>
      </w:tabs>
      <w:spacing w:after="120" w:line="240" w:lineRule="auto"/>
      <w:ind w:left="357" w:hanging="357"/>
      <w:contextualSpacing/>
    </w:pPr>
    <w:rPr>
      <w:rFonts w:ascii="Tahoma" w:hAnsi="Tahoma"/>
      <w:sz w:val="16"/>
      <w:szCs w:val="20"/>
    </w:rPr>
  </w:style>
  <w:style w:type="character" w:customStyle="1" w:styleId="EFSATablefootnoteChar">
    <w:name w:val="EFSA_Table footnote Char"/>
    <w:basedOn w:val="EFSABodytextChar"/>
    <w:link w:val="EFSATablefootnote"/>
    <w:rsid w:val="00EA5865"/>
    <w:rPr>
      <w:rFonts w:ascii="Tahoma" w:hAnsi="Tahoma"/>
      <w:sz w:val="16"/>
      <w:szCs w:val="20"/>
    </w:rPr>
  </w:style>
  <w:style w:type="paragraph" w:customStyle="1" w:styleId="EFSATablelegend">
    <w:name w:val="EFSA_Table legend"/>
    <w:basedOn w:val="EFSATablefootnote"/>
    <w:link w:val="EFSATablelegendChar"/>
    <w:qFormat/>
    <w:rsid w:val="00214C6C"/>
    <w:pPr>
      <w:spacing w:after="0"/>
      <w:ind w:left="0" w:firstLine="0"/>
      <w:contextualSpacing w:val="0"/>
    </w:pPr>
  </w:style>
  <w:style w:type="character" w:customStyle="1" w:styleId="EFSATablelegendChar">
    <w:name w:val="EFSA_Table legend Char"/>
    <w:basedOn w:val="EFSATablefootnoteChar"/>
    <w:link w:val="EFSATablelegend"/>
    <w:rsid w:val="00214C6C"/>
    <w:rPr>
      <w:rFonts w:ascii="Tahoma" w:hAnsi="Tahoma"/>
      <w:sz w:val="16"/>
      <w:szCs w:val="20"/>
    </w:rPr>
  </w:style>
  <w:style w:type="paragraph" w:customStyle="1" w:styleId="EFSAFigurelegend">
    <w:name w:val="EFSA_Figure legend"/>
    <w:basedOn w:val="EFSATablelegend"/>
    <w:link w:val="EFSAFigurelegendChar"/>
    <w:qFormat/>
    <w:rsid w:val="00214C6C"/>
    <w:pPr>
      <w:autoSpaceDE w:val="0"/>
      <w:autoSpaceDN w:val="0"/>
      <w:adjustRightInd w:val="0"/>
    </w:pPr>
    <w:rPr>
      <w:rFonts w:cs="Arial"/>
      <w:szCs w:val="18"/>
    </w:rPr>
  </w:style>
  <w:style w:type="character" w:customStyle="1" w:styleId="EFSAFigurelegendChar">
    <w:name w:val="EFSA_Figure legend Char"/>
    <w:basedOn w:val="EFSATablefootnoteChar"/>
    <w:link w:val="EFSAFigurelegend"/>
    <w:rsid w:val="00214C6C"/>
    <w:rPr>
      <w:rFonts w:ascii="Tahoma" w:hAnsi="Tahoma" w:cs="Arial"/>
      <w:sz w:val="16"/>
      <w:szCs w:val="18"/>
    </w:rPr>
  </w:style>
  <w:style w:type="paragraph" w:customStyle="1" w:styleId="EFSAFiguretitle">
    <w:name w:val="EFSA_Figure title"/>
    <w:next w:val="EFSABodytext"/>
    <w:link w:val="EFSAFiguretitleChar"/>
    <w:rsid w:val="00903474"/>
    <w:pPr>
      <w:numPr>
        <w:numId w:val="3"/>
      </w:numPr>
      <w:tabs>
        <w:tab w:val="left" w:pos="1080"/>
      </w:tabs>
      <w:spacing w:before="240" w:after="240" w:line="240" w:lineRule="auto"/>
      <w:ind w:left="1021" w:hanging="1021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FSAFiguretitleChar">
    <w:name w:val="EFSA_Figure title Char"/>
    <w:basedOn w:val="Standardnpsmoodstavce"/>
    <w:link w:val="EFSAFiguretitle"/>
    <w:rsid w:val="00903474"/>
    <w:rPr>
      <w:rFonts w:ascii="Tahoma" w:eastAsia="Times New Roman" w:hAnsi="Tahoma" w:cs="Times New Roman"/>
      <w:sz w:val="20"/>
      <w:szCs w:val="20"/>
    </w:rPr>
  </w:style>
  <w:style w:type="paragraph" w:customStyle="1" w:styleId="EFSAFooter">
    <w:name w:val="EFSA_Footer"/>
    <w:basedOn w:val="Normln"/>
    <w:link w:val="EFSAFooterChar"/>
    <w:qFormat/>
    <w:rsid w:val="00214C6C"/>
    <w:pPr>
      <w:tabs>
        <w:tab w:val="right" w:pos="10206"/>
      </w:tabs>
      <w:spacing w:after="0" w:line="240" w:lineRule="auto"/>
    </w:pPr>
    <w:rPr>
      <w:sz w:val="16"/>
      <w:szCs w:val="16"/>
    </w:rPr>
  </w:style>
  <w:style w:type="character" w:customStyle="1" w:styleId="EFSAFooterChar">
    <w:name w:val="EFSA_Footer Char"/>
    <w:basedOn w:val="Standardnpsmoodstavce"/>
    <w:link w:val="EFSAFooter"/>
    <w:rsid w:val="00214C6C"/>
    <w:rPr>
      <w:sz w:val="16"/>
      <w:szCs w:val="16"/>
    </w:rPr>
  </w:style>
  <w:style w:type="paragraph" w:customStyle="1" w:styleId="EFSAFootnote">
    <w:name w:val="EFSA_Footnote"/>
    <w:basedOn w:val="Textpoznpodarou"/>
    <w:link w:val="EFSAFootnoteChar"/>
    <w:qFormat/>
    <w:rsid w:val="00C14D72"/>
    <w:pPr>
      <w:ind w:left="170" w:hanging="170"/>
      <w:jc w:val="both"/>
    </w:pPr>
    <w:rPr>
      <w:rFonts w:ascii="Tahoma" w:hAnsi="Tahoma"/>
      <w:sz w:val="16"/>
    </w:rPr>
  </w:style>
  <w:style w:type="character" w:customStyle="1" w:styleId="EFSAFootnoteChar">
    <w:name w:val="EFSA_Footnote Char"/>
    <w:basedOn w:val="TextpoznpodarouChar"/>
    <w:link w:val="EFSAFootnote"/>
    <w:rsid w:val="00C14D72"/>
    <w:rPr>
      <w:rFonts w:ascii="Tahoma" w:hAnsi="Tahoma"/>
      <w:sz w:val="16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214C6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14C6C"/>
    <w:rPr>
      <w:sz w:val="20"/>
      <w:szCs w:val="20"/>
    </w:rPr>
  </w:style>
  <w:style w:type="paragraph" w:customStyle="1" w:styleId="EFSAHeading1">
    <w:name w:val="EFSA_Heading 1"/>
    <w:next w:val="EFSABodytext"/>
    <w:link w:val="EFSAHeading1Char"/>
    <w:qFormat/>
    <w:rsid w:val="00AE1300"/>
    <w:pPr>
      <w:numPr>
        <w:numId w:val="10"/>
      </w:numPr>
      <w:spacing w:before="240" w:after="120" w:line="240" w:lineRule="auto"/>
      <w:outlineLvl w:val="0"/>
    </w:pPr>
    <w:rPr>
      <w:rFonts w:ascii="Tahoma" w:eastAsiaTheme="majorEastAsia" w:hAnsi="Tahoma" w:cstheme="majorBidi"/>
      <w:b/>
      <w:bCs/>
      <w:sz w:val="24"/>
      <w:szCs w:val="28"/>
    </w:rPr>
  </w:style>
  <w:style w:type="character" w:customStyle="1" w:styleId="EFSAHeading1Char">
    <w:name w:val="EFSA_Heading 1 Char"/>
    <w:basedOn w:val="Nadpis1Char"/>
    <w:link w:val="EFSAHeading1"/>
    <w:rsid w:val="00AE1300"/>
    <w:rPr>
      <w:rFonts w:ascii="Tahoma" w:eastAsiaTheme="majorEastAsia" w:hAnsi="Tahoma" w:cstheme="majorBidi"/>
      <w:b/>
      <w:bCs/>
      <w:color w:val="365F91" w:themeColor="accent1" w:themeShade="BF"/>
      <w:sz w:val="24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semiHidden/>
    <w:rsid w:val="00214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FSAHeading2">
    <w:name w:val="EFSA_Heading 2"/>
    <w:next w:val="EFSABodytext"/>
    <w:link w:val="EFSAHeading2Char"/>
    <w:qFormat/>
    <w:rsid w:val="00AE1300"/>
    <w:pPr>
      <w:keepNext/>
      <w:numPr>
        <w:ilvl w:val="1"/>
        <w:numId w:val="10"/>
      </w:numPr>
      <w:spacing w:before="240" w:after="120" w:line="240" w:lineRule="auto"/>
      <w:outlineLvl w:val="1"/>
    </w:pPr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character" w:customStyle="1" w:styleId="EFSAHeading2Char">
    <w:name w:val="EFSA_Heading 2 Char"/>
    <w:basedOn w:val="EFSAHeading1Char"/>
    <w:link w:val="EFSAHeading2"/>
    <w:rsid w:val="00AE1300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3">
    <w:name w:val="EFSA_Heading 3"/>
    <w:next w:val="EFSABodytext"/>
    <w:link w:val="EFSAHeading3Char"/>
    <w:qFormat/>
    <w:rsid w:val="00AE1300"/>
    <w:pPr>
      <w:numPr>
        <w:ilvl w:val="2"/>
        <w:numId w:val="10"/>
      </w:numPr>
      <w:outlineLvl w:val="2"/>
    </w:pPr>
    <w:rPr>
      <w:rFonts w:ascii="Tahoma" w:eastAsiaTheme="majorEastAsia" w:hAnsi="Tahoma" w:cstheme="majorBidi"/>
      <w:b/>
      <w:bCs/>
      <w:color w:val="7F7F7F" w:themeColor="text1" w:themeTint="80"/>
      <w:szCs w:val="28"/>
    </w:rPr>
  </w:style>
  <w:style w:type="character" w:customStyle="1" w:styleId="EFSAHeading3Char">
    <w:name w:val="EFSA_Heading 3 Char"/>
    <w:basedOn w:val="EFSAHeading2Char"/>
    <w:link w:val="EFSAHeading3"/>
    <w:rsid w:val="00AE1300"/>
    <w:rPr>
      <w:rFonts w:ascii="Tahoma" w:eastAsiaTheme="majorEastAsia" w:hAnsi="Tahoma" w:cstheme="majorBidi"/>
      <w:b/>
      <w:bCs/>
      <w:color w:val="7F7F7F" w:themeColor="text1" w:themeTint="80"/>
      <w:sz w:val="24"/>
      <w:szCs w:val="28"/>
    </w:rPr>
  </w:style>
  <w:style w:type="paragraph" w:customStyle="1" w:styleId="EFSAHeading4">
    <w:name w:val="EFSA_Heading 4"/>
    <w:next w:val="EFSABodytext"/>
    <w:link w:val="EFSAHeading4Char"/>
    <w:qFormat/>
    <w:rsid w:val="003167B5"/>
    <w:pPr>
      <w:keepNext/>
      <w:numPr>
        <w:ilvl w:val="3"/>
        <w:numId w:val="10"/>
      </w:numPr>
      <w:spacing w:before="240" w:after="120" w:line="240" w:lineRule="auto"/>
      <w:outlineLvl w:val="3"/>
    </w:pPr>
    <w:rPr>
      <w:rFonts w:ascii="Tahoma" w:hAnsi="Tahoma"/>
      <w:b/>
      <w:sz w:val="20"/>
      <w:szCs w:val="20"/>
    </w:rPr>
  </w:style>
  <w:style w:type="character" w:customStyle="1" w:styleId="EFSAHeading4Char">
    <w:name w:val="EFSA_Heading 4 Char"/>
    <w:basedOn w:val="Standardnpsmoodstavce"/>
    <w:link w:val="EFSAHeading4"/>
    <w:rsid w:val="003167B5"/>
    <w:rPr>
      <w:rFonts w:ascii="Tahoma" w:hAnsi="Tahoma"/>
      <w:b/>
      <w:sz w:val="20"/>
      <w:szCs w:val="20"/>
    </w:rPr>
  </w:style>
  <w:style w:type="paragraph" w:customStyle="1" w:styleId="EFSAHeading5">
    <w:name w:val="EFSA_Heading 5"/>
    <w:next w:val="EFSABodytext"/>
    <w:link w:val="EFSAHeading5Char"/>
    <w:qFormat/>
    <w:rsid w:val="001F7AD5"/>
    <w:pPr>
      <w:numPr>
        <w:ilvl w:val="4"/>
        <w:numId w:val="10"/>
      </w:numPr>
      <w:spacing w:before="240" w:after="120" w:line="240" w:lineRule="auto"/>
      <w:outlineLvl w:val="4"/>
    </w:pPr>
    <w:rPr>
      <w:rFonts w:ascii="Tahoma" w:hAnsi="Tahoma"/>
      <w:i/>
      <w:sz w:val="20"/>
      <w:szCs w:val="20"/>
    </w:rPr>
  </w:style>
  <w:style w:type="character" w:customStyle="1" w:styleId="EFSAHeading5Char">
    <w:name w:val="EFSA_Heading 5 Char"/>
    <w:basedOn w:val="EFSAHeading4Char"/>
    <w:link w:val="EFSAHeading5"/>
    <w:rsid w:val="001F7AD5"/>
    <w:rPr>
      <w:rFonts w:ascii="Tahoma" w:hAnsi="Tahoma"/>
      <w:b w:val="0"/>
      <w:i/>
      <w:sz w:val="20"/>
      <w:szCs w:val="20"/>
    </w:rPr>
  </w:style>
  <w:style w:type="numbering" w:customStyle="1" w:styleId="EFSAListbullets">
    <w:name w:val="EFSA_List bullets"/>
    <w:basedOn w:val="Bezseznamu"/>
    <w:uiPriority w:val="99"/>
    <w:rsid w:val="00214C6C"/>
    <w:pPr>
      <w:numPr>
        <w:numId w:val="4"/>
      </w:numPr>
    </w:pPr>
  </w:style>
  <w:style w:type="paragraph" w:customStyle="1" w:styleId="EFSAListnumbered">
    <w:name w:val="EFSA_List numbered"/>
    <w:basedOn w:val="Odstavecseseznamem"/>
    <w:link w:val="EFSAListnumberedChar"/>
    <w:qFormat/>
    <w:rsid w:val="00214C6C"/>
    <w:pPr>
      <w:numPr>
        <w:numId w:val="5"/>
      </w:numPr>
      <w:suppressAutoHyphens/>
      <w:spacing w:after="120" w:line="240" w:lineRule="auto"/>
      <w:contextualSpacing w:val="0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EFSAListnumberedChar">
    <w:name w:val="EFSA_List numbered Char"/>
    <w:basedOn w:val="Standardnpsmoodstavce"/>
    <w:link w:val="EFSAListnumbered"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dstavecseseznamem">
    <w:name w:val="List Paragraph"/>
    <w:basedOn w:val="Normln"/>
    <w:uiPriority w:val="34"/>
    <w:semiHidden/>
    <w:qFormat/>
    <w:rsid w:val="00214C6C"/>
    <w:pPr>
      <w:ind w:left="720"/>
      <w:contextualSpacing/>
    </w:pPr>
  </w:style>
  <w:style w:type="paragraph" w:customStyle="1" w:styleId="EFSAOutputcategory">
    <w:name w:val="EFSA_Output category"/>
    <w:link w:val="EFSAOutputcategoryChar"/>
    <w:qFormat/>
    <w:rsid w:val="00214C6C"/>
    <w:pPr>
      <w:spacing w:before="240" w:after="240" w:line="240" w:lineRule="auto"/>
    </w:pPr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character" w:customStyle="1" w:styleId="EFSAOutputcategoryChar">
    <w:name w:val="EFSA_Output category Char"/>
    <w:basedOn w:val="Standardnpsmoodstavce"/>
    <w:link w:val="EFSAOutputcategory"/>
    <w:rsid w:val="00214C6C"/>
    <w:rPr>
      <w:rFonts w:ascii="Calibri" w:eastAsiaTheme="majorEastAsia" w:hAnsi="Calibri" w:cstheme="majorBidi"/>
      <w:b/>
      <w:iCs/>
      <w:caps/>
      <w:color w:val="171796"/>
      <w:sz w:val="32"/>
      <w:szCs w:val="32"/>
    </w:rPr>
  </w:style>
  <w:style w:type="paragraph" w:customStyle="1" w:styleId="EFSAOutputtitle">
    <w:name w:val="EFSA_Output title"/>
    <w:basedOn w:val="Normln"/>
    <w:next w:val="EFSAAuthor"/>
    <w:link w:val="EFSAOutputtitleChar"/>
    <w:qFormat/>
    <w:rsid w:val="00214C6C"/>
    <w:pPr>
      <w:spacing w:before="360" w:after="240" w:line="240" w:lineRule="auto"/>
      <w:jc w:val="center"/>
    </w:pPr>
    <w:rPr>
      <w:rFonts w:ascii="Tahoma" w:hAnsi="Tahoma"/>
      <w:b/>
      <w:sz w:val="32"/>
      <w:szCs w:val="32"/>
    </w:rPr>
  </w:style>
  <w:style w:type="character" w:customStyle="1" w:styleId="EFSAOutputtitleChar">
    <w:name w:val="EFSA_Output title Char"/>
    <w:basedOn w:val="Standardnpsmoodstavce"/>
    <w:link w:val="EFSAOutputtitle"/>
    <w:rsid w:val="00214C6C"/>
    <w:rPr>
      <w:rFonts w:ascii="Tahoma" w:hAnsi="Tahoma"/>
      <w:b/>
      <w:sz w:val="32"/>
      <w:szCs w:val="32"/>
    </w:rPr>
  </w:style>
  <w:style w:type="paragraph" w:customStyle="1" w:styleId="EFSAReferences">
    <w:name w:val="EFSA_References"/>
    <w:link w:val="EFSAReferencesChar"/>
    <w:qFormat/>
    <w:rsid w:val="00903474"/>
    <w:pPr>
      <w:keepLines/>
      <w:tabs>
        <w:tab w:val="left" w:pos="284"/>
      </w:tabs>
      <w:spacing w:after="120" w:line="240" w:lineRule="auto"/>
      <w:ind w:left="284" w:hanging="284"/>
      <w:jc w:val="both"/>
    </w:pPr>
    <w:rPr>
      <w:rFonts w:ascii="Tahoma" w:eastAsia="Times New Roman" w:hAnsi="Tahoma" w:cs="Times New Roman"/>
      <w:color w:val="000000"/>
      <w:sz w:val="20"/>
      <w:szCs w:val="20"/>
    </w:rPr>
  </w:style>
  <w:style w:type="character" w:customStyle="1" w:styleId="EFSAReferencesChar">
    <w:name w:val="EFSA_References Char"/>
    <w:basedOn w:val="Standardnpsmoodstavce"/>
    <w:link w:val="EFSAReferences"/>
    <w:rsid w:val="00903474"/>
    <w:rPr>
      <w:rFonts w:ascii="Tahoma" w:eastAsia="Times New Roman" w:hAnsi="Tahoma" w:cs="Times New Roman"/>
      <w:color w:val="000000"/>
      <w:sz w:val="20"/>
      <w:szCs w:val="20"/>
    </w:rPr>
  </w:style>
  <w:style w:type="paragraph" w:customStyle="1" w:styleId="EFSAShorttitle">
    <w:name w:val="EFSA_Short title"/>
    <w:link w:val="EFSAShorttitleChar"/>
    <w:qFormat/>
    <w:rsid w:val="00214C6C"/>
    <w:pPr>
      <w:spacing w:after="0" w:line="240" w:lineRule="auto"/>
    </w:pPr>
    <w:rPr>
      <w:rFonts w:ascii="Calibri" w:eastAsiaTheme="majorEastAsia" w:hAnsi="Calibri" w:cstheme="majorBidi"/>
      <w:b/>
      <w:iCs/>
      <w:color w:val="171796"/>
      <w:sz w:val="18"/>
      <w:szCs w:val="24"/>
    </w:rPr>
  </w:style>
  <w:style w:type="character" w:customStyle="1" w:styleId="EFSAShorttitleChar">
    <w:name w:val="EFSA_Short title Char"/>
    <w:basedOn w:val="Standardnpsmoodstavce"/>
    <w:link w:val="EFSAShorttitle"/>
    <w:rsid w:val="00214C6C"/>
    <w:rPr>
      <w:rFonts w:ascii="Calibri" w:eastAsiaTheme="majorEastAsia" w:hAnsi="Calibri" w:cstheme="majorBidi"/>
      <w:b/>
      <w:iCs/>
      <w:color w:val="171796"/>
      <w:sz w:val="18"/>
      <w:szCs w:val="24"/>
    </w:rPr>
  </w:style>
  <w:style w:type="paragraph" w:customStyle="1" w:styleId="EFSATabledata">
    <w:name w:val="EFSA_Table data"/>
    <w:basedOn w:val="EFSABodytext"/>
    <w:link w:val="EFSATabledataChar"/>
    <w:qFormat/>
    <w:rsid w:val="00C14D72"/>
    <w:pPr>
      <w:spacing w:after="0"/>
      <w:jc w:val="left"/>
    </w:pPr>
    <w:rPr>
      <w:sz w:val="18"/>
    </w:rPr>
  </w:style>
  <w:style w:type="character" w:customStyle="1" w:styleId="EFSATabledataChar">
    <w:name w:val="EFSA_Table data Char"/>
    <w:basedOn w:val="EFSABodytextChar"/>
    <w:link w:val="EFSATabledata"/>
    <w:rsid w:val="00C14D72"/>
    <w:rPr>
      <w:rFonts w:ascii="Tahoma" w:hAnsi="Tahoma"/>
      <w:sz w:val="18"/>
      <w:szCs w:val="20"/>
    </w:rPr>
  </w:style>
  <w:style w:type="paragraph" w:customStyle="1" w:styleId="EFSATablefirstcolumn">
    <w:name w:val="EFSA_Table first column"/>
    <w:basedOn w:val="EFSATabledata"/>
    <w:link w:val="EFSATablefirstcolumnChar"/>
    <w:qFormat/>
    <w:rsid w:val="00214C6C"/>
    <w:rPr>
      <w:b/>
    </w:rPr>
  </w:style>
  <w:style w:type="character" w:customStyle="1" w:styleId="EFSATablefirstcolumnChar">
    <w:name w:val="EFSA_Table first column Char"/>
    <w:basedOn w:val="EFSATabledataChar"/>
    <w:link w:val="EFSATablefirstcolumn"/>
    <w:rsid w:val="00214C6C"/>
    <w:rPr>
      <w:rFonts w:ascii="Tahoma" w:hAnsi="Tahoma"/>
      <w:b/>
      <w:sz w:val="18"/>
      <w:szCs w:val="20"/>
    </w:rPr>
  </w:style>
  <w:style w:type="paragraph" w:customStyle="1" w:styleId="EFSATableheadingrow">
    <w:name w:val="EFSA_Table heading row"/>
    <w:basedOn w:val="EFSATabledata"/>
    <w:link w:val="EFSATableheadingrowChar"/>
    <w:qFormat/>
    <w:rsid w:val="00214C6C"/>
    <w:rPr>
      <w:b/>
    </w:rPr>
  </w:style>
  <w:style w:type="character" w:customStyle="1" w:styleId="EFSATableheadingrowChar">
    <w:name w:val="EFSA_Table heading row Char"/>
    <w:basedOn w:val="EFSATabledataChar"/>
    <w:link w:val="EFSATableheadingrow"/>
    <w:rsid w:val="00214C6C"/>
    <w:rPr>
      <w:rFonts w:ascii="Tahoma" w:hAnsi="Tahoma"/>
      <w:b/>
      <w:sz w:val="18"/>
      <w:szCs w:val="20"/>
    </w:rPr>
  </w:style>
  <w:style w:type="paragraph" w:customStyle="1" w:styleId="EFSATabletitle">
    <w:name w:val="EFSA_Table title"/>
    <w:next w:val="EFSABodytext"/>
    <w:link w:val="EFSATabletitleChar"/>
    <w:qFormat/>
    <w:rsid w:val="00EA5865"/>
    <w:pPr>
      <w:numPr>
        <w:numId w:val="6"/>
      </w:numPr>
      <w:tabs>
        <w:tab w:val="left" w:pos="1080"/>
      </w:tabs>
      <w:spacing w:before="240" w:after="240" w:line="240" w:lineRule="auto"/>
    </w:pPr>
    <w:rPr>
      <w:rFonts w:ascii="Tahoma" w:hAnsi="Tahoma"/>
      <w:sz w:val="20"/>
      <w:szCs w:val="20"/>
    </w:rPr>
  </w:style>
  <w:style w:type="character" w:customStyle="1" w:styleId="EFSATabletitleChar">
    <w:name w:val="EFSA_Table title Char"/>
    <w:basedOn w:val="EFSABodytextChar"/>
    <w:link w:val="EFSATabletitle"/>
    <w:rsid w:val="00EA5865"/>
    <w:rPr>
      <w:rFonts w:ascii="Tahoma" w:hAnsi="Tahoma"/>
      <w:sz w:val="20"/>
      <w:szCs w:val="20"/>
    </w:rPr>
  </w:style>
  <w:style w:type="character" w:styleId="Zdraznnjemn">
    <w:name w:val="Subtle Emphasis"/>
    <w:semiHidden/>
    <w:qFormat/>
    <w:rsid w:val="00214C6C"/>
    <w:rPr>
      <w:rFonts w:ascii="Verdana" w:hAnsi="Verdana"/>
      <w:iCs/>
      <w:color w:val="000000"/>
      <w:sz w:val="20"/>
    </w:rPr>
  </w:style>
  <w:style w:type="paragraph" w:styleId="Zhlav">
    <w:name w:val="header"/>
    <w:basedOn w:val="Normln"/>
    <w:link w:val="ZhlavChar"/>
    <w:semiHidden/>
    <w:rsid w:val="00214C6C"/>
    <w:pPr>
      <w:suppressLineNumbers/>
      <w:tabs>
        <w:tab w:val="center" w:pos="4513"/>
        <w:tab w:val="right" w:pos="9026"/>
      </w:tabs>
      <w:suppressAutoHyphens/>
      <w:spacing w:after="120" w:line="240" w:lineRule="auto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ZhlavChar">
    <w:name w:val="Záhlaví Char"/>
    <w:basedOn w:val="Standardnpsmoodstavce"/>
    <w:link w:val="Zhlav"/>
    <w:semiHidden/>
    <w:rsid w:val="00214C6C"/>
    <w:rPr>
      <w:rFonts w:ascii="Tahoma" w:eastAsia="Times New Roman" w:hAnsi="Tahoma" w:cs="Times New Roman"/>
      <w:sz w:val="20"/>
      <w:szCs w:val="20"/>
      <w:lang w:eastAsia="en-GB"/>
    </w:rPr>
  </w:style>
  <w:style w:type="paragraph" w:styleId="Obsah1">
    <w:name w:val="toc 1"/>
    <w:basedOn w:val="Normln"/>
    <w:uiPriority w:val="39"/>
    <w:qFormat/>
    <w:rsid w:val="00ED57A0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2">
    <w:name w:val="toc 2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paragraph" w:styleId="Obsah3">
    <w:name w:val="toc 3"/>
    <w:basedOn w:val="Normln"/>
    <w:uiPriority w:val="39"/>
    <w:qFormat/>
    <w:rsid w:val="00646303"/>
    <w:pPr>
      <w:tabs>
        <w:tab w:val="right" w:leader="dot" w:pos="9072"/>
      </w:tabs>
      <w:suppressAutoHyphens/>
      <w:spacing w:after="0" w:line="240" w:lineRule="auto"/>
      <w:ind w:left="680" w:hanging="680"/>
    </w:pPr>
    <w:rPr>
      <w:rFonts w:ascii="Tahoma" w:eastAsia="Times New Roman" w:hAnsi="Tahoma" w:cs="Times New Roman"/>
      <w:sz w:val="20"/>
      <w:szCs w:val="20"/>
      <w:lang w:eastAsia="en-GB"/>
    </w:rPr>
  </w:style>
  <w:style w:type="character" w:styleId="Znakapoznpodarou">
    <w:name w:val="footnote reference"/>
    <w:basedOn w:val="Standardnpsmoodstavce"/>
    <w:uiPriority w:val="99"/>
    <w:semiHidden/>
    <w:rsid w:val="00214C6C"/>
    <w:rPr>
      <w:vertAlign w:val="superscript"/>
    </w:rPr>
  </w:style>
  <w:style w:type="table" w:styleId="Mkatabulky">
    <w:name w:val="Table Grid"/>
    <w:basedOn w:val="Normlntabulka"/>
    <w:uiPriority w:val="59"/>
    <w:rsid w:val="00214C6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21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4C6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2C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pat">
    <w:name w:val="footer"/>
    <w:basedOn w:val="Normln"/>
    <w:link w:val="ZpatChar"/>
    <w:uiPriority w:val="99"/>
    <w:semiHidden/>
    <w:rsid w:val="007D46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D4655"/>
  </w:style>
  <w:style w:type="character" w:styleId="slodku">
    <w:name w:val="line number"/>
    <w:basedOn w:val="Standardnpsmoodstavce"/>
    <w:uiPriority w:val="99"/>
    <w:semiHidden/>
    <w:rsid w:val="00EA0C60"/>
  </w:style>
  <w:style w:type="paragraph" w:styleId="Nadpisobsahu">
    <w:name w:val="TOC Heading"/>
    <w:basedOn w:val="Nadpis1"/>
    <w:next w:val="Normln"/>
    <w:uiPriority w:val="39"/>
    <w:unhideWhenUsed/>
    <w:qFormat/>
    <w:rsid w:val="001219D4"/>
    <w:pPr>
      <w:outlineLvl w:val="9"/>
    </w:pPr>
    <w:rPr>
      <w:lang w:val="en-US" w:eastAsia="ja-JP"/>
    </w:rPr>
  </w:style>
  <w:style w:type="character" w:styleId="Hypertextovodkaz">
    <w:name w:val="Hyperlink"/>
    <w:basedOn w:val="Standardnpsmoodstavce"/>
    <w:uiPriority w:val="99"/>
    <w:unhideWhenUsed/>
    <w:rsid w:val="001219D4"/>
    <w:rPr>
      <w:color w:val="0000FF" w:themeColor="hyperlink"/>
      <w:u w:val="single"/>
    </w:rPr>
  </w:style>
  <w:style w:type="paragraph" w:styleId="Obsah4">
    <w:name w:val="toc 4"/>
    <w:next w:val="Normln"/>
    <w:autoRedefine/>
    <w:uiPriority w:val="39"/>
    <w:rsid w:val="00D04FB6"/>
    <w:pPr>
      <w:tabs>
        <w:tab w:val="right" w:leader="dot" w:pos="9072"/>
      </w:tabs>
      <w:spacing w:after="0" w:line="240" w:lineRule="auto"/>
      <w:ind w:left="680" w:hanging="680"/>
    </w:pPr>
    <w:rPr>
      <w:rFonts w:ascii="Tahoma" w:hAnsi="Tahoma"/>
      <w:sz w:val="20"/>
    </w:rPr>
  </w:style>
  <w:style w:type="paragraph" w:styleId="Obsah5">
    <w:name w:val="toc 5"/>
    <w:next w:val="Normln"/>
    <w:autoRedefine/>
    <w:uiPriority w:val="39"/>
    <w:rsid w:val="00ED57A0"/>
    <w:pPr>
      <w:tabs>
        <w:tab w:val="right" w:leader="dot" w:pos="9072"/>
      </w:tabs>
      <w:spacing w:after="0" w:line="240" w:lineRule="auto"/>
      <w:ind w:left="1247" w:hanging="1247"/>
    </w:pPr>
    <w:rPr>
      <w:rFonts w:ascii="Tahoma" w:hAnsi="Tahoma"/>
      <w:sz w:val="20"/>
    </w:rPr>
  </w:style>
  <w:style w:type="table" w:customStyle="1" w:styleId="EFSAtable">
    <w:name w:val="EFSA table"/>
    <w:basedOn w:val="Normlntabulka"/>
    <w:uiPriority w:val="99"/>
    <w:rsid w:val="00CB13F3"/>
    <w:pPr>
      <w:spacing w:after="0" w:line="240" w:lineRule="auto"/>
    </w:pPr>
    <w:tblPr>
      <w:tblBorders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rFonts w:ascii="Tahoma" w:hAnsi="Tahoma"/>
        <w:sz w:val="18"/>
      </w:rPr>
      <w:tblPr/>
      <w:tcPr>
        <w:tcBorders>
          <w:top w:val="single" w:sz="12" w:space="0" w:color="000000" w:themeColor="text1"/>
        </w:tcBorders>
      </w:tcPr>
    </w:tblStylePr>
    <w:tblStylePr w:type="lastRow">
      <w:tblPr/>
      <w:tcPr>
        <w:tcBorders>
          <w:bottom w:val="single" w:sz="12" w:space="0" w:color="000000" w:themeColor="text1"/>
        </w:tcBorders>
      </w:tcPr>
    </w:tblStylePr>
  </w:style>
  <w:style w:type="paragraph" w:customStyle="1" w:styleId="EFSAAnnextitle">
    <w:name w:val="EFSA_Annex title"/>
    <w:next w:val="EFSABodytext"/>
    <w:uiPriority w:val="99"/>
    <w:qFormat/>
    <w:rsid w:val="0085715A"/>
    <w:pPr>
      <w:keepNext/>
      <w:numPr>
        <w:numId w:val="8"/>
      </w:numPr>
      <w:spacing w:before="240" w:after="120" w:line="240" w:lineRule="auto"/>
      <w:ind w:left="1418" w:hanging="1418"/>
      <w:outlineLvl w:val="0"/>
    </w:pPr>
    <w:rPr>
      <w:rFonts w:ascii="Tahoma" w:eastAsia="Times New Roman" w:hAnsi="Tahoma" w:cs="Mangal"/>
      <w:b/>
      <w:iCs/>
      <w:sz w:val="24"/>
      <w:szCs w:val="24"/>
      <w:lang w:eastAsia="en-GB"/>
    </w:rPr>
  </w:style>
  <w:style w:type="character" w:styleId="Sledovanodkaz">
    <w:name w:val="FollowedHyperlink"/>
    <w:basedOn w:val="Standardnpsmoodstavce"/>
    <w:uiPriority w:val="99"/>
    <w:semiHidden/>
    <w:rsid w:val="0048503C"/>
    <w:rPr>
      <w:color w:val="800080" w:themeColor="followedHyperlink"/>
      <w:u w:val="single"/>
    </w:rPr>
  </w:style>
  <w:style w:type="numbering" w:customStyle="1" w:styleId="EFSAheadinglist">
    <w:name w:val="EFSA_heading list"/>
    <w:uiPriority w:val="99"/>
    <w:rsid w:val="00E63AED"/>
    <w:pPr>
      <w:numPr>
        <w:numId w:val="9"/>
      </w:numPr>
    </w:pPr>
  </w:style>
  <w:style w:type="paragraph" w:customStyle="1" w:styleId="EFSAAppendixlevel1">
    <w:name w:val="EFSA_Appendix level 1"/>
    <w:next w:val="EFSABodytext"/>
    <w:qFormat/>
    <w:rsid w:val="00773C62"/>
    <w:pPr>
      <w:numPr>
        <w:ilvl w:val="1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bCs/>
      <w:sz w:val="24"/>
      <w:szCs w:val="28"/>
    </w:rPr>
  </w:style>
  <w:style w:type="paragraph" w:customStyle="1" w:styleId="EFSAAppendixlevel2">
    <w:name w:val="EFSA_Appendix level 2"/>
    <w:qFormat/>
    <w:rsid w:val="00773C62"/>
    <w:pPr>
      <w:numPr>
        <w:ilvl w:val="2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color w:val="7F7F7F" w:themeColor="text1" w:themeTint="80"/>
      <w:sz w:val="24"/>
      <w:szCs w:val="28"/>
    </w:rPr>
  </w:style>
  <w:style w:type="paragraph" w:customStyle="1" w:styleId="EFSAAppendixlevel3">
    <w:name w:val="EFSA_Appendix level 3"/>
    <w:next w:val="EFSABodytext"/>
    <w:qFormat/>
    <w:rsid w:val="00AB20F6"/>
    <w:pPr>
      <w:numPr>
        <w:ilvl w:val="3"/>
        <w:numId w:val="11"/>
      </w:numPr>
      <w:spacing w:before="240" w:after="120" w:line="240" w:lineRule="auto"/>
      <w:ind w:left="1276" w:hanging="1276"/>
    </w:pPr>
    <w:rPr>
      <w:rFonts w:ascii="Tahoma" w:eastAsiaTheme="majorEastAsia" w:hAnsi="Tahoma" w:cstheme="majorBidi"/>
      <w:b/>
      <w:bCs/>
      <w:color w:val="7F7F7F" w:themeColor="text1" w:themeTint="80"/>
      <w:szCs w:val="28"/>
    </w:rPr>
  </w:style>
  <w:style w:type="character" w:styleId="Odkaznakoment">
    <w:name w:val="annotation reference"/>
    <w:basedOn w:val="Standardnpsmoodstavce"/>
    <w:uiPriority w:val="99"/>
    <w:semiHidden/>
    <w:rsid w:val="00DA68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A68A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A68A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A68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A68AE"/>
    <w:rPr>
      <w:b/>
      <w:bCs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25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FSAAppendixlevel4">
    <w:name w:val="EFSA_Appendix level 4"/>
    <w:uiPriority w:val="99"/>
    <w:qFormat/>
    <w:rsid w:val="00773C62"/>
    <w:pPr>
      <w:numPr>
        <w:ilvl w:val="4"/>
        <w:numId w:val="12"/>
      </w:numPr>
      <w:spacing w:before="240" w:after="120" w:line="240" w:lineRule="auto"/>
      <w:ind w:left="1276" w:hanging="1276"/>
    </w:pPr>
    <w:rPr>
      <w:rFonts w:ascii="Tahoma" w:hAnsi="Tahoma"/>
      <w:b/>
      <w:sz w:val="20"/>
      <w:szCs w:val="20"/>
    </w:rPr>
  </w:style>
  <w:style w:type="character" w:customStyle="1" w:styleId="EFSAHeading2CharChar">
    <w:name w:val="EFSA_Heading 2 Char Char"/>
    <w:rsid w:val="00D8618D"/>
    <w:rPr>
      <w:rFonts w:cs="Arial"/>
      <w:b/>
      <w:bCs/>
      <w:sz w:val="22"/>
      <w:szCs w:val="22"/>
      <w:lang w:eastAsia="en-US"/>
    </w:rPr>
  </w:style>
  <w:style w:type="paragraph" w:customStyle="1" w:styleId="EFSATabletext">
    <w:name w:val="EFSA_Table text"/>
    <w:basedOn w:val="Normln"/>
    <w:link w:val="EFSATabletextCharChar"/>
    <w:qFormat/>
    <w:rsid w:val="00A807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</w:rPr>
  </w:style>
  <w:style w:type="character" w:customStyle="1" w:styleId="EFSATabletextCharChar">
    <w:name w:val="EFSA_Table text Char Char"/>
    <w:link w:val="EFSATabletext"/>
    <w:rsid w:val="00A8073E"/>
    <w:rPr>
      <w:rFonts w:ascii="Times New Roman" w:eastAsia="Times New Roman" w:hAnsi="Times New Roman" w:cs="Times New Roman"/>
      <w:sz w:val="20"/>
    </w:rPr>
  </w:style>
  <w:style w:type="paragraph" w:styleId="Zkladntext3">
    <w:name w:val="Body Text 3"/>
    <w:basedOn w:val="Normln"/>
    <w:link w:val="Zkladntext3Char"/>
    <w:rsid w:val="00404B7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cs-CZ" w:eastAsia="cs-CZ"/>
    </w:rPr>
  </w:style>
  <w:style w:type="character" w:customStyle="1" w:styleId="Zkladntext3Char">
    <w:name w:val="Základní text 3 Char"/>
    <w:basedOn w:val="Standardnpsmoodstavce"/>
    <w:link w:val="Zkladntext3"/>
    <w:rsid w:val="00404B75"/>
    <w:rPr>
      <w:rFonts w:ascii="Times New Roman" w:eastAsia="Times New Roman" w:hAnsi="Times New Roman" w:cs="Times New Roman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01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1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szpi.gov.cz" TargetMode="External"/><Relationship Id="rId18" Type="http://schemas.openxmlformats.org/officeDocument/2006/relationships/hyperlink" Target="https://www.efsa.europa.eu/en/efsajournal/pub/4791%20-%20rok%202015" TargetMode="Externa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yperlink" Target="https://webgate.ec.europa.eu/rasff-window/portal/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www.efsa.europa.eu/en/efsajournal/pub/4611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efsa.europa.eu/en/efsajournal/pub/4038.htm%20-%20rok%202013" TargetMode="External"/><Relationship Id="rId20" Type="http://schemas.openxmlformats.org/officeDocument/2006/relationships/hyperlink" Target="https://ec.europa.eu/food/plant/pesticides/max_residue_levels_en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://eagri.cz/public/web/ukzuz/portal" TargetMode="External"/><Relationship Id="rId23" Type="http://schemas.openxmlformats.org/officeDocument/2006/relationships/header" Target="header3.xml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www.efsa.europa.eu/en/efsajournal/pub/5348%20-%20rok%20201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svscr.cz" TargetMode="External"/><Relationship Id="rId22" Type="http://schemas.openxmlformats.org/officeDocument/2006/relationships/hyperlink" Target="http://czvp.szu.cz/spotrebapotravin.htm" TargetMode="External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sa.europa.eu/efsajournal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980A6-8F10-4449-9CF2-61EC2903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4432</TotalTime>
  <Pages>12</Pages>
  <Words>3532</Words>
  <Characters>20839</Characters>
  <Application>Microsoft Office Word</Application>
  <DocSecurity>0</DocSecurity>
  <Lines>173</Lines>
  <Paragraphs>48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EFSA</Company>
  <LinksUpToDate>false</LinksUpToDate>
  <CharactersWithSpaces>24323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BROCCA Daniela</dc:creator>
  <cp:lastModifiedBy>Schneeweiss Petr, Ing., Ph.D.</cp:lastModifiedBy>
  <cp:revision>48</cp:revision>
  <cp:lastPrinted>2019-10-09T06:21:00Z</cp:lastPrinted>
  <dcterms:created xsi:type="dcterms:W3CDTF">2018-08-30T11:38:00Z</dcterms:created>
  <dcterms:modified xsi:type="dcterms:W3CDTF">2019-11-29T07:01:00Z</dcterms:modified>
</cp:coreProperties>
</file>