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BCCABE" w14:textId="77777777" w:rsidR="00592F13" w:rsidRPr="00220F7C" w:rsidRDefault="00592F13" w:rsidP="00592F13">
      <w:pPr>
        <w:pStyle w:val="EFSAHeading1"/>
      </w:pPr>
      <w:bookmarkStart w:id="0" w:name="_Toc108195510"/>
      <w:r w:rsidRPr="00220F7C">
        <w:t>Czech Republic</w:t>
      </w:r>
      <w:bookmarkEnd w:id="0"/>
    </w:p>
    <w:p w14:paraId="47BAC259" w14:textId="77777777" w:rsidR="00592F13" w:rsidRPr="00220F7C" w:rsidRDefault="00592F13" w:rsidP="00592F13">
      <w:pPr>
        <w:pStyle w:val="EFSAHeading2"/>
      </w:pPr>
      <w:bookmarkStart w:id="1" w:name="_Toc108195511"/>
      <w:r w:rsidRPr="00220F7C">
        <w:t>Objective and design of the national control programme</w:t>
      </w:r>
      <w:bookmarkEnd w:id="1"/>
    </w:p>
    <w:p w14:paraId="62BEBCAD" w14:textId="77777777" w:rsidR="00592F13" w:rsidRPr="00220F7C" w:rsidRDefault="00592F13" w:rsidP="00592F13">
      <w:pPr>
        <w:pStyle w:val="EFSAHeading3"/>
        <w:rPr>
          <w:sz w:val="22"/>
          <w:szCs w:val="24"/>
        </w:rPr>
      </w:pPr>
      <w:bookmarkStart w:id="2" w:name="_Toc108195512"/>
      <w:r w:rsidRPr="00220F7C">
        <w:rPr>
          <w:sz w:val="22"/>
          <w:szCs w:val="24"/>
        </w:rPr>
        <w:t>Objective</w:t>
      </w:r>
      <w:bookmarkEnd w:id="2"/>
    </w:p>
    <w:p w14:paraId="4A592BB6" w14:textId="77777777" w:rsidR="00592F13" w:rsidRPr="00FE1C53" w:rsidRDefault="00592F13" w:rsidP="00592F13">
      <w:pPr>
        <w:pStyle w:val="EFSABodytext"/>
      </w:pPr>
      <w:r w:rsidRPr="00FE1C53">
        <w:t xml:space="preserve">Pesticide residues monitoring in foodstuffs in the Czech Republic (CR) is guided by the Multiannual Control Plan for the Control of Pesticide Residues in CR submitted by the Ministry of Health, in cooperation with the Ministry of Agriculture and other supervisory bodies (CAFIA, SVA, CISTA). </w:t>
      </w:r>
    </w:p>
    <w:p w14:paraId="59EED06A" w14:textId="77777777" w:rsidR="00592F13" w:rsidRPr="00FE1C53" w:rsidRDefault="00592F13" w:rsidP="00592F13">
      <w:pPr>
        <w:pStyle w:val="EFSABodytext"/>
      </w:pPr>
      <w:r w:rsidRPr="00FE1C53">
        <w:t xml:space="preserve">A coordinated multiannual Community monitoring control programme is included in the plan as required by the European Parliament and Regulation (EC) No. 396/2005. </w:t>
      </w:r>
    </w:p>
    <w:p w14:paraId="39BE508B" w14:textId="77777777" w:rsidR="00592F13" w:rsidRPr="00FE1C53" w:rsidRDefault="00592F13" w:rsidP="00592F13">
      <w:pPr>
        <w:pStyle w:val="EFSABodytext"/>
      </w:pPr>
      <w:r w:rsidRPr="00FE1C53">
        <w:t>The requirements of the multi-annual control plan programme are included in the control plans of official authorities (CAFIA, SVA and CISTA), competent to monitor pesticide residues in foodstuffs of plant and animal origin and feeds.</w:t>
      </w:r>
    </w:p>
    <w:p w14:paraId="5524BCC3" w14:textId="77777777" w:rsidR="00592F13" w:rsidRPr="00220F7C" w:rsidRDefault="00592F13" w:rsidP="00592F13">
      <w:pPr>
        <w:pStyle w:val="EFSAHeading3"/>
        <w:rPr>
          <w:sz w:val="22"/>
          <w:szCs w:val="24"/>
        </w:rPr>
      </w:pPr>
      <w:bookmarkStart w:id="3" w:name="_Toc108195513"/>
      <w:r w:rsidRPr="00220F7C">
        <w:rPr>
          <w:sz w:val="22"/>
          <w:szCs w:val="24"/>
        </w:rPr>
        <w:t>Design</w:t>
      </w:r>
      <w:bookmarkEnd w:id="3"/>
    </w:p>
    <w:p w14:paraId="7D6A5DA0" w14:textId="77777777" w:rsidR="00592F13" w:rsidRDefault="00592F13" w:rsidP="00592F13">
      <w:pPr>
        <w:pStyle w:val="EFSABodytext"/>
        <w:rPr>
          <w:sz w:val="22"/>
          <w:szCs w:val="22"/>
        </w:rPr>
      </w:pPr>
      <w:bookmarkStart w:id="4" w:name="_Toc530728510"/>
      <w:r w:rsidRPr="00FE1C53">
        <w:rPr>
          <w:rFonts w:cs="Tahoma"/>
        </w:rPr>
        <w:t>The multi-annual pesticide residue control plan covers food and feed throughout the food chain. The control programme is based on Commission Implementing Regulation (EU) 2020/585. These are the minimum numbers of commodities checked, the minimum number of samples taken, and the range of pesticide residues that must be analysed. During their activities, supervisors may increase the number of controlled commodities and samples taken and the range of pesticide residues investigated as appropriate and at their discretion.</w:t>
      </w:r>
      <w:r>
        <w:rPr>
          <w:sz w:val="22"/>
          <w:szCs w:val="22"/>
        </w:rPr>
        <w:t xml:space="preserve"> </w:t>
      </w:r>
    </w:p>
    <w:p w14:paraId="7496CCB1" w14:textId="77777777" w:rsidR="00592F13" w:rsidRPr="00AE41E9" w:rsidRDefault="00592F13" w:rsidP="00592F13">
      <w:pPr>
        <w:pStyle w:val="EFSABodytext"/>
        <w:rPr>
          <w:rFonts w:cs="Tahoma"/>
          <w:b/>
          <w:bCs/>
        </w:rPr>
      </w:pPr>
      <w:r w:rsidRPr="00AE41E9">
        <w:rPr>
          <w:rFonts w:cs="Tahoma"/>
          <w:b/>
          <w:bCs/>
        </w:rPr>
        <w:t>Selection of commodities</w:t>
      </w:r>
      <w:bookmarkEnd w:id="4"/>
    </w:p>
    <w:p w14:paraId="58378F05" w14:textId="77777777" w:rsidR="00592F13" w:rsidRDefault="00592F13" w:rsidP="00592F13">
      <w:pPr>
        <w:numPr>
          <w:ilvl w:val="0"/>
          <w:numId w:val="6"/>
        </w:numPr>
        <w:autoSpaceDE w:val="0"/>
        <w:autoSpaceDN w:val="0"/>
        <w:adjustRightInd w:val="0"/>
        <w:spacing w:after="0" w:line="240" w:lineRule="auto"/>
        <w:jc w:val="both"/>
        <w:rPr>
          <w:rFonts w:ascii="Tahoma" w:hAnsi="Tahoma" w:cs="Tahoma"/>
          <w:sz w:val="20"/>
          <w:szCs w:val="20"/>
        </w:rPr>
      </w:pPr>
      <w:bookmarkStart w:id="5" w:name="_Toc25302975"/>
      <w:bookmarkStart w:id="6" w:name="_Toc66121274"/>
      <w:bookmarkStart w:id="7" w:name="_Toc75862468"/>
      <w:proofErr w:type="spellStart"/>
      <w:r w:rsidRPr="00AE41E9">
        <w:rPr>
          <w:rFonts w:ascii="Tahoma" w:hAnsi="Tahoma" w:cs="Tahoma"/>
          <w:sz w:val="20"/>
          <w:szCs w:val="20"/>
        </w:rPr>
        <w:t>The</w:t>
      </w:r>
      <w:proofErr w:type="spellEnd"/>
      <w:r w:rsidRPr="00AE41E9">
        <w:rPr>
          <w:rFonts w:ascii="Tahoma" w:hAnsi="Tahoma" w:cs="Tahoma"/>
          <w:sz w:val="20"/>
          <w:szCs w:val="20"/>
        </w:rPr>
        <w:t xml:space="preserve"> </w:t>
      </w:r>
      <w:proofErr w:type="spellStart"/>
      <w:r w:rsidRPr="00AE41E9">
        <w:rPr>
          <w:rFonts w:ascii="Tahoma" w:hAnsi="Tahoma" w:cs="Tahoma"/>
          <w:sz w:val="20"/>
          <w:szCs w:val="20"/>
        </w:rPr>
        <w:t>following</w:t>
      </w:r>
      <w:proofErr w:type="spellEnd"/>
      <w:r w:rsidRPr="00AE41E9">
        <w:rPr>
          <w:rFonts w:ascii="Tahoma" w:hAnsi="Tahoma" w:cs="Tahoma"/>
          <w:sz w:val="20"/>
          <w:szCs w:val="20"/>
        </w:rPr>
        <w:t xml:space="preserve"> </w:t>
      </w:r>
      <w:proofErr w:type="spellStart"/>
      <w:r w:rsidRPr="00AE41E9">
        <w:rPr>
          <w:rFonts w:ascii="Tahoma" w:hAnsi="Tahoma" w:cs="Tahoma"/>
          <w:sz w:val="20"/>
          <w:szCs w:val="20"/>
        </w:rPr>
        <w:t>criteria</w:t>
      </w:r>
      <w:proofErr w:type="spellEnd"/>
      <w:r w:rsidRPr="00AE41E9">
        <w:rPr>
          <w:rFonts w:ascii="Tahoma" w:hAnsi="Tahoma" w:cs="Tahoma"/>
          <w:sz w:val="20"/>
          <w:szCs w:val="20"/>
        </w:rPr>
        <w:t xml:space="preserve"> </w:t>
      </w:r>
      <w:proofErr w:type="spellStart"/>
      <w:r w:rsidRPr="00AE41E9">
        <w:rPr>
          <w:rFonts w:ascii="Tahoma" w:hAnsi="Tahoma" w:cs="Tahoma"/>
          <w:sz w:val="20"/>
          <w:szCs w:val="20"/>
        </w:rPr>
        <w:t>were</w:t>
      </w:r>
      <w:proofErr w:type="spellEnd"/>
      <w:r w:rsidRPr="00AE41E9">
        <w:rPr>
          <w:rFonts w:ascii="Tahoma" w:hAnsi="Tahoma" w:cs="Tahoma"/>
          <w:sz w:val="20"/>
          <w:szCs w:val="20"/>
        </w:rPr>
        <w:t xml:space="preserve"> </w:t>
      </w:r>
      <w:proofErr w:type="spellStart"/>
      <w:r w:rsidRPr="00AE41E9">
        <w:rPr>
          <w:rFonts w:ascii="Tahoma" w:hAnsi="Tahoma" w:cs="Tahoma"/>
          <w:sz w:val="20"/>
          <w:szCs w:val="20"/>
        </w:rPr>
        <w:t>used</w:t>
      </w:r>
      <w:proofErr w:type="spellEnd"/>
      <w:r w:rsidRPr="00AE41E9">
        <w:rPr>
          <w:rFonts w:ascii="Tahoma" w:hAnsi="Tahoma" w:cs="Tahoma"/>
          <w:sz w:val="20"/>
          <w:szCs w:val="20"/>
        </w:rPr>
        <w:t xml:space="preserve"> to </w:t>
      </w:r>
      <w:proofErr w:type="spellStart"/>
      <w:r w:rsidRPr="00AE41E9">
        <w:rPr>
          <w:rFonts w:ascii="Tahoma" w:hAnsi="Tahoma" w:cs="Tahoma"/>
          <w:sz w:val="20"/>
          <w:szCs w:val="20"/>
        </w:rPr>
        <w:t>select</w:t>
      </w:r>
      <w:proofErr w:type="spellEnd"/>
      <w:r w:rsidRPr="00AE41E9">
        <w:rPr>
          <w:rFonts w:ascii="Tahoma" w:hAnsi="Tahoma" w:cs="Tahoma"/>
          <w:sz w:val="20"/>
          <w:szCs w:val="20"/>
        </w:rPr>
        <w:t xml:space="preserve"> </w:t>
      </w:r>
      <w:proofErr w:type="spellStart"/>
      <w:r w:rsidRPr="00AE41E9">
        <w:rPr>
          <w:rFonts w:ascii="Tahoma" w:hAnsi="Tahoma" w:cs="Tahoma"/>
          <w:sz w:val="20"/>
          <w:szCs w:val="20"/>
        </w:rPr>
        <w:t>the</w:t>
      </w:r>
      <w:proofErr w:type="spellEnd"/>
      <w:r w:rsidRPr="00AE41E9">
        <w:rPr>
          <w:rFonts w:ascii="Tahoma" w:hAnsi="Tahoma" w:cs="Tahoma"/>
          <w:sz w:val="20"/>
          <w:szCs w:val="20"/>
        </w:rPr>
        <w:t xml:space="preserve"> </w:t>
      </w:r>
      <w:proofErr w:type="spellStart"/>
      <w:r w:rsidRPr="00AE41E9">
        <w:rPr>
          <w:rFonts w:ascii="Tahoma" w:hAnsi="Tahoma" w:cs="Tahoma"/>
          <w:sz w:val="20"/>
          <w:szCs w:val="20"/>
        </w:rPr>
        <w:t>commodities</w:t>
      </w:r>
      <w:proofErr w:type="spellEnd"/>
      <w:r w:rsidRPr="00AE41E9">
        <w:rPr>
          <w:rFonts w:ascii="Tahoma" w:hAnsi="Tahoma" w:cs="Tahoma"/>
          <w:sz w:val="20"/>
          <w:szCs w:val="20"/>
        </w:rPr>
        <w:t xml:space="preserve"> to </w:t>
      </w:r>
      <w:proofErr w:type="spellStart"/>
      <w:r w:rsidRPr="00AE41E9">
        <w:rPr>
          <w:rFonts w:ascii="Tahoma" w:hAnsi="Tahoma" w:cs="Tahoma"/>
          <w:sz w:val="20"/>
          <w:szCs w:val="20"/>
        </w:rPr>
        <w:t>be</w:t>
      </w:r>
      <w:proofErr w:type="spellEnd"/>
      <w:r w:rsidRPr="00AE41E9">
        <w:rPr>
          <w:rFonts w:ascii="Tahoma" w:hAnsi="Tahoma" w:cs="Tahoma"/>
          <w:sz w:val="20"/>
          <w:szCs w:val="20"/>
        </w:rPr>
        <w:t xml:space="preserve"> </w:t>
      </w:r>
      <w:proofErr w:type="spellStart"/>
      <w:r w:rsidRPr="00AE41E9">
        <w:rPr>
          <w:rFonts w:ascii="Tahoma" w:hAnsi="Tahoma" w:cs="Tahoma"/>
          <w:sz w:val="20"/>
          <w:szCs w:val="20"/>
        </w:rPr>
        <w:t>included</w:t>
      </w:r>
      <w:proofErr w:type="spellEnd"/>
      <w:r w:rsidRPr="00AE41E9">
        <w:rPr>
          <w:rFonts w:ascii="Tahoma" w:hAnsi="Tahoma" w:cs="Tahoma"/>
          <w:sz w:val="20"/>
          <w:szCs w:val="20"/>
        </w:rPr>
        <w:t xml:space="preserve"> in </w:t>
      </w:r>
      <w:proofErr w:type="spellStart"/>
      <w:r w:rsidRPr="00AE41E9">
        <w:rPr>
          <w:rFonts w:ascii="Tahoma" w:hAnsi="Tahoma" w:cs="Tahoma"/>
          <w:sz w:val="20"/>
          <w:szCs w:val="20"/>
        </w:rPr>
        <w:t>the</w:t>
      </w:r>
      <w:proofErr w:type="spellEnd"/>
      <w:r w:rsidRPr="00AE41E9">
        <w:rPr>
          <w:rFonts w:ascii="Tahoma" w:hAnsi="Tahoma" w:cs="Tahoma"/>
          <w:sz w:val="20"/>
          <w:szCs w:val="20"/>
        </w:rPr>
        <w:t xml:space="preserve"> </w:t>
      </w:r>
      <w:proofErr w:type="spellStart"/>
      <w:r w:rsidRPr="00AE41E9">
        <w:rPr>
          <w:rFonts w:ascii="Tahoma" w:hAnsi="Tahoma" w:cs="Tahoma"/>
          <w:sz w:val="20"/>
          <w:szCs w:val="20"/>
        </w:rPr>
        <w:t>national</w:t>
      </w:r>
      <w:proofErr w:type="spellEnd"/>
      <w:r w:rsidRPr="00AE41E9">
        <w:rPr>
          <w:rFonts w:ascii="Tahoma" w:hAnsi="Tahoma" w:cs="Tahoma"/>
          <w:sz w:val="20"/>
          <w:szCs w:val="20"/>
        </w:rPr>
        <w:t xml:space="preserve"> pesticide </w:t>
      </w:r>
      <w:proofErr w:type="spellStart"/>
      <w:r w:rsidRPr="00AE41E9">
        <w:rPr>
          <w:rFonts w:ascii="Tahoma" w:hAnsi="Tahoma" w:cs="Tahoma"/>
          <w:sz w:val="20"/>
          <w:szCs w:val="20"/>
        </w:rPr>
        <w:t>residue</w:t>
      </w:r>
      <w:proofErr w:type="spellEnd"/>
      <w:r w:rsidRPr="00AE41E9">
        <w:rPr>
          <w:rFonts w:ascii="Tahoma" w:hAnsi="Tahoma" w:cs="Tahoma"/>
          <w:sz w:val="20"/>
          <w:szCs w:val="20"/>
        </w:rPr>
        <w:t xml:space="preserve"> </w:t>
      </w:r>
      <w:proofErr w:type="spellStart"/>
      <w:r w:rsidRPr="00AE41E9">
        <w:rPr>
          <w:rFonts w:ascii="Tahoma" w:hAnsi="Tahoma" w:cs="Tahoma"/>
          <w:sz w:val="20"/>
          <w:szCs w:val="20"/>
        </w:rPr>
        <w:t>control</w:t>
      </w:r>
      <w:proofErr w:type="spellEnd"/>
      <w:r w:rsidRPr="00AE41E9">
        <w:rPr>
          <w:rFonts w:ascii="Tahoma" w:hAnsi="Tahoma" w:cs="Tahoma"/>
          <w:sz w:val="20"/>
          <w:szCs w:val="20"/>
        </w:rPr>
        <w:t xml:space="preserve"> </w:t>
      </w:r>
      <w:proofErr w:type="spellStart"/>
      <w:r w:rsidRPr="00AE41E9">
        <w:rPr>
          <w:rFonts w:ascii="Tahoma" w:hAnsi="Tahoma" w:cs="Tahoma"/>
          <w:sz w:val="20"/>
          <w:szCs w:val="20"/>
        </w:rPr>
        <w:t>programme</w:t>
      </w:r>
      <w:proofErr w:type="spellEnd"/>
      <w:r w:rsidRPr="00AE41E9">
        <w:rPr>
          <w:rFonts w:ascii="Tahoma" w:hAnsi="Tahoma" w:cs="Tahoma"/>
          <w:sz w:val="20"/>
          <w:szCs w:val="20"/>
        </w:rPr>
        <w:t xml:space="preserve">: </w:t>
      </w:r>
    </w:p>
    <w:p w14:paraId="6676A23C" w14:textId="77777777" w:rsidR="00592F13" w:rsidRPr="00AE41E9" w:rsidRDefault="00592F13" w:rsidP="00592F13">
      <w:pPr>
        <w:numPr>
          <w:ilvl w:val="0"/>
          <w:numId w:val="6"/>
        </w:numPr>
        <w:autoSpaceDE w:val="0"/>
        <w:autoSpaceDN w:val="0"/>
        <w:adjustRightInd w:val="0"/>
        <w:spacing w:after="0" w:line="240" w:lineRule="auto"/>
        <w:rPr>
          <w:rFonts w:ascii="Tahoma" w:hAnsi="Tahoma" w:cs="Tahoma"/>
          <w:sz w:val="20"/>
          <w:szCs w:val="20"/>
        </w:rPr>
      </w:pPr>
    </w:p>
    <w:p w14:paraId="703AB574" w14:textId="77777777" w:rsidR="00592F13" w:rsidRPr="00AE41E9" w:rsidRDefault="00592F13" w:rsidP="00592F13">
      <w:pPr>
        <w:numPr>
          <w:ilvl w:val="0"/>
          <w:numId w:val="6"/>
        </w:numPr>
        <w:autoSpaceDE w:val="0"/>
        <w:autoSpaceDN w:val="0"/>
        <w:adjustRightInd w:val="0"/>
        <w:spacing w:after="62" w:line="240" w:lineRule="auto"/>
        <w:rPr>
          <w:rFonts w:ascii="Tahoma" w:hAnsi="Tahoma" w:cs="Tahoma"/>
          <w:sz w:val="20"/>
          <w:szCs w:val="20"/>
        </w:rPr>
      </w:pPr>
      <w:r w:rsidRPr="00AE41E9">
        <w:rPr>
          <w:rFonts w:ascii="Tahoma" w:hAnsi="Tahoma" w:cs="Tahoma"/>
          <w:sz w:val="20"/>
          <w:szCs w:val="20"/>
        </w:rPr>
        <w:t xml:space="preserve">− </w:t>
      </w:r>
      <w:proofErr w:type="spellStart"/>
      <w:r w:rsidRPr="00AE41E9">
        <w:rPr>
          <w:rFonts w:ascii="Tahoma" w:hAnsi="Tahoma" w:cs="Tahoma"/>
          <w:sz w:val="20"/>
          <w:szCs w:val="20"/>
        </w:rPr>
        <w:t>total</w:t>
      </w:r>
      <w:proofErr w:type="spellEnd"/>
      <w:r w:rsidRPr="00AE41E9">
        <w:rPr>
          <w:rFonts w:ascii="Tahoma" w:hAnsi="Tahoma" w:cs="Tahoma"/>
          <w:sz w:val="20"/>
          <w:szCs w:val="20"/>
        </w:rPr>
        <w:t xml:space="preserve"> food </w:t>
      </w:r>
      <w:proofErr w:type="spellStart"/>
      <w:r w:rsidRPr="00AE41E9">
        <w:rPr>
          <w:rFonts w:ascii="Tahoma" w:hAnsi="Tahoma" w:cs="Tahoma"/>
          <w:sz w:val="20"/>
          <w:szCs w:val="20"/>
        </w:rPr>
        <w:t>consumption</w:t>
      </w:r>
      <w:proofErr w:type="spellEnd"/>
      <w:r w:rsidRPr="00AE41E9">
        <w:rPr>
          <w:rFonts w:ascii="Tahoma" w:hAnsi="Tahoma" w:cs="Tahoma"/>
          <w:sz w:val="20"/>
          <w:szCs w:val="20"/>
        </w:rPr>
        <w:t xml:space="preserve"> in </w:t>
      </w:r>
      <w:proofErr w:type="spellStart"/>
      <w:r w:rsidRPr="00AE41E9">
        <w:rPr>
          <w:rFonts w:ascii="Tahoma" w:hAnsi="Tahoma" w:cs="Tahoma"/>
          <w:sz w:val="20"/>
          <w:szCs w:val="20"/>
        </w:rPr>
        <w:t>the</w:t>
      </w:r>
      <w:proofErr w:type="spellEnd"/>
      <w:r w:rsidRPr="00AE41E9">
        <w:rPr>
          <w:rFonts w:ascii="Tahoma" w:hAnsi="Tahoma" w:cs="Tahoma"/>
          <w:sz w:val="20"/>
          <w:szCs w:val="20"/>
        </w:rPr>
        <w:t xml:space="preserve"> Czech Republic in 2018 (https://www.czso.cz/</w:t>
      </w:r>
      <w:proofErr w:type="spellStart"/>
      <w:r w:rsidRPr="00AE41E9">
        <w:rPr>
          <w:rFonts w:ascii="Tahoma" w:hAnsi="Tahoma" w:cs="Tahoma"/>
          <w:sz w:val="20"/>
          <w:szCs w:val="20"/>
        </w:rPr>
        <w:t>csu</w:t>
      </w:r>
      <w:proofErr w:type="spellEnd"/>
      <w:r w:rsidRPr="00AE41E9">
        <w:rPr>
          <w:rFonts w:ascii="Tahoma" w:hAnsi="Tahoma" w:cs="Tahoma"/>
          <w:sz w:val="20"/>
          <w:szCs w:val="20"/>
        </w:rPr>
        <w:t>/</w:t>
      </w:r>
      <w:proofErr w:type="spellStart"/>
      <w:r w:rsidRPr="00AE41E9">
        <w:rPr>
          <w:rFonts w:ascii="Tahoma" w:hAnsi="Tahoma" w:cs="Tahoma"/>
          <w:sz w:val="20"/>
          <w:szCs w:val="20"/>
        </w:rPr>
        <w:t>czso</w:t>
      </w:r>
      <w:proofErr w:type="spellEnd"/>
      <w:r w:rsidRPr="00AE41E9">
        <w:rPr>
          <w:rFonts w:ascii="Tahoma" w:hAnsi="Tahoma" w:cs="Tahoma"/>
          <w:sz w:val="20"/>
          <w:szCs w:val="20"/>
        </w:rPr>
        <w:t xml:space="preserve">/spotreba-potravin-2018; </w:t>
      </w:r>
      <w:proofErr w:type="spellStart"/>
      <w:r w:rsidRPr="00AE41E9">
        <w:rPr>
          <w:rFonts w:ascii="Tahoma" w:hAnsi="Tahoma" w:cs="Tahoma"/>
          <w:sz w:val="20"/>
          <w:szCs w:val="20"/>
        </w:rPr>
        <w:t>english</w:t>
      </w:r>
      <w:proofErr w:type="spellEnd"/>
      <w:r w:rsidRPr="00AE41E9">
        <w:rPr>
          <w:rFonts w:ascii="Tahoma" w:hAnsi="Tahoma" w:cs="Tahoma"/>
          <w:sz w:val="20"/>
          <w:szCs w:val="20"/>
        </w:rPr>
        <w:t xml:space="preserve"> </w:t>
      </w:r>
      <w:proofErr w:type="spellStart"/>
      <w:r w:rsidRPr="00AE41E9">
        <w:rPr>
          <w:rFonts w:ascii="Tahoma" w:hAnsi="Tahoma" w:cs="Tahoma"/>
          <w:sz w:val="20"/>
          <w:szCs w:val="20"/>
        </w:rPr>
        <w:t>version</w:t>
      </w:r>
      <w:proofErr w:type="spellEnd"/>
      <w:r w:rsidRPr="00AE41E9">
        <w:rPr>
          <w:rFonts w:ascii="Tahoma" w:hAnsi="Tahoma" w:cs="Tahoma"/>
          <w:sz w:val="20"/>
          <w:szCs w:val="20"/>
        </w:rPr>
        <w:t xml:space="preserve">: https://www.czso.cz/csu/czso/food-consumption-2018); </w:t>
      </w:r>
    </w:p>
    <w:p w14:paraId="1750254B" w14:textId="77777777" w:rsidR="00592F13" w:rsidRPr="00AE41E9" w:rsidRDefault="00592F13" w:rsidP="00592F13">
      <w:pPr>
        <w:numPr>
          <w:ilvl w:val="0"/>
          <w:numId w:val="6"/>
        </w:numPr>
        <w:autoSpaceDE w:val="0"/>
        <w:autoSpaceDN w:val="0"/>
        <w:adjustRightInd w:val="0"/>
        <w:spacing w:after="0" w:line="240" w:lineRule="auto"/>
        <w:rPr>
          <w:rFonts w:ascii="Tahoma" w:hAnsi="Tahoma" w:cs="Tahoma"/>
          <w:sz w:val="20"/>
          <w:szCs w:val="20"/>
        </w:rPr>
      </w:pPr>
      <w:r w:rsidRPr="00AE41E9">
        <w:rPr>
          <w:rFonts w:ascii="Tahoma" w:hAnsi="Tahoma" w:cs="Tahoma"/>
          <w:sz w:val="20"/>
          <w:szCs w:val="20"/>
        </w:rPr>
        <w:t xml:space="preserve">− </w:t>
      </w:r>
      <w:proofErr w:type="spellStart"/>
      <w:r w:rsidRPr="00AE41E9">
        <w:rPr>
          <w:rFonts w:ascii="Tahoma" w:hAnsi="Tahoma" w:cs="Tahoma"/>
          <w:sz w:val="20"/>
          <w:szCs w:val="20"/>
        </w:rPr>
        <w:t>consumer</w:t>
      </w:r>
      <w:proofErr w:type="spellEnd"/>
      <w:r w:rsidRPr="00AE41E9">
        <w:rPr>
          <w:rFonts w:ascii="Tahoma" w:hAnsi="Tahoma" w:cs="Tahoma"/>
          <w:sz w:val="20"/>
          <w:szCs w:val="20"/>
        </w:rPr>
        <w:t xml:space="preserve"> food basket (http://czvp.szu.cz/spotrebapotravin.htm); </w:t>
      </w:r>
    </w:p>
    <w:p w14:paraId="78B3755A" w14:textId="77777777" w:rsidR="00592F13" w:rsidRPr="00AE41E9" w:rsidRDefault="00592F13" w:rsidP="00592F13">
      <w:pPr>
        <w:numPr>
          <w:ilvl w:val="2"/>
          <w:numId w:val="6"/>
        </w:numPr>
        <w:autoSpaceDE w:val="0"/>
        <w:autoSpaceDN w:val="0"/>
        <w:adjustRightInd w:val="0"/>
        <w:spacing w:after="0" w:line="240" w:lineRule="auto"/>
        <w:rPr>
          <w:rFonts w:ascii="Tahoma" w:hAnsi="Tahoma" w:cs="Tahoma"/>
          <w:sz w:val="20"/>
          <w:szCs w:val="20"/>
        </w:rPr>
      </w:pPr>
      <w:r w:rsidRPr="00AE41E9">
        <w:rPr>
          <w:rFonts w:ascii="Tahoma" w:hAnsi="Tahoma" w:cs="Tahoma"/>
          <w:sz w:val="20"/>
          <w:szCs w:val="20"/>
        </w:rPr>
        <w:t xml:space="preserve">− </w:t>
      </w:r>
      <w:proofErr w:type="spellStart"/>
      <w:r w:rsidRPr="00AE41E9">
        <w:rPr>
          <w:rFonts w:ascii="Tahoma" w:hAnsi="Tahoma" w:cs="Tahoma"/>
          <w:sz w:val="20"/>
          <w:szCs w:val="20"/>
        </w:rPr>
        <w:t>the</w:t>
      </w:r>
      <w:proofErr w:type="spellEnd"/>
      <w:r w:rsidRPr="00AE41E9">
        <w:rPr>
          <w:rFonts w:ascii="Tahoma" w:hAnsi="Tahoma" w:cs="Tahoma"/>
          <w:sz w:val="20"/>
          <w:szCs w:val="20"/>
        </w:rPr>
        <w:t xml:space="preserve"> </w:t>
      </w:r>
      <w:proofErr w:type="spellStart"/>
      <w:r w:rsidRPr="00AE41E9">
        <w:rPr>
          <w:rFonts w:ascii="Tahoma" w:hAnsi="Tahoma" w:cs="Tahoma"/>
          <w:sz w:val="20"/>
          <w:szCs w:val="20"/>
        </w:rPr>
        <w:t>results</w:t>
      </w:r>
      <w:proofErr w:type="spellEnd"/>
      <w:r w:rsidRPr="00AE41E9">
        <w:rPr>
          <w:rFonts w:ascii="Tahoma" w:hAnsi="Tahoma" w:cs="Tahoma"/>
          <w:sz w:val="20"/>
          <w:szCs w:val="20"/>
        </w:rPr>
        <w:t xml:space="preserve"> </w:t>
      </w:r>
      <w:proofErr w:type="spellStart"/>
      <w:r w:rsidRPr="00AE41E9">
        <w:rPr>
          <w:rFonts w:ascii="Tahoma" w:hAnsi="Tahoma" w:cs="Tahoma"/>
          <w:sz w:val="20"/>
          <w:szCs w:val="20"/>
        </w:rPr>
        <w:t>of</w:t>
      </w:r>
      <w:proofErr w:type="spellEnd"/>
      <w:r w:rsidRPr="00AE41E9">
        <w:rPr>
          <w:rFonts w:ascii="Tahoma" w:hAnsi="Tahoma" w:cs="Tahoma"/>
          <w:sz w:val="20"/>
          <w:szCs w:val="20"/>
        </w:rPr>
        <w:t xml:space="preserve"> </w:t>
      </w:r>
      <w:proofErr w:type="spellStart"/>
      <w:r w:rsidRPr="00AE41E9">
        <w:rPr>
          <w:rFonts w:ascii="Tahoma" w:hAnsi="Tahoma" w:cs="Tahoma"/>
          <w:sz w:val="20"/>
          <w:szCs w:val="20"/>
        </w:rPr>
        <w:t>controls</w:t>
      </w:r>
      <w:proofErr w:type="spellEnd"/>
      <w:r w:rsidRPr="00AE41E9">
        <w:rPr>
          <w:rFonts w:ascii="Tahoma" w:hAnsi="Tahoma" w:cs="Tahoma"/>
          <w:sz w:val="20"/>
          <w:szCs w:val="20"/>
        </w:rPr>
        <w:t xml:space="preserve"> and monitoring </w:t>
      </w:r>
      <w:proofErr w:type="spellStart"/>
      <w:r w:rsidRPr="00AE41E9">
        <w:rPr>
          <w:rFonts w:ascii="Tahoma" w:hAnsi="Tahoma" w:cs="Tahoma"/>
          <w:sz w:val="20"/>
          <w:szCs w:val="20"/>
        </w:rPr>
        <w:t>of</w:t>
      </w:r>
      <w:proofErr w:type="spellEnd"/>
      <w:r w:rsidRPr="00AE41E9">
        <w:rPr>
          <w:rFonts w:ascii="Tahoma" w:hAnsi="Tahoma" w:cs="Tahoma"/>
          <w:sz w:val="20"/>
          <w:szCs w:val="20"/>
        </w:rPr>
        <w:t xml:space="preserve"> pesticide </w:t>
      </w:r>
      <w:proofErr w:type="spellStart"/>
      <w:r w:rsidRPr="00AE41E9">
        <w:rPr>
          <w:rFonts w:ascii="Tahoma" w:hAnsi="Tahoma" w:cs="Tahoma"/>
          <w:sz w:val="20"/>
          <w:szCs w:val="20"/>
        </w:rPr>
        <w:t>residues</w:t>
      </w:r>
      <w:proofErr w:type="spellEnd"/>
      <w:r w:rsidRPr="00AE41E9">
        <w:rPr>
          <w:rFonts w:ascii="Tahoma" w:hAnsi="Tahoma" w:cs="Tahoma"/>
          <w:sz w:val="20"/>
          <w:szCs w:val="20"/>
        </w:rPr>
        <w:t xml:space="preserve"> in </w:t>
      </w:r>
      <w:proofErr w:type="spellStart"/>
      <w:r w:rsidRPr="00AE41E9">
        <w:rPr>
          <w:rFonts w:ascii="Tahoma" w:hAnsi="Tahoma" w:cs="Tahoma"/>
          <w:sz w:val="20"/>
          <w:szCs w:val="20"/>
        </w:rPr>
        <w:t>previous</w:t>
      </w:r>
      <w:proofErr w:type="spellEnd"/>
      <w:r w:rsidRPr="00AE41E9">
        <w:rPr>
          <w:rFonts w:ascii="Tahoma" w:hAnsi="Tahoma" w:cs="Tahoma"/>
          <w:sz w:val="20"/>
          <w:szCs w:val="20"/>
        </w:rPr>
        <w:t xml:space="preserve"> </w:t>
      </w:r>
      <w:proofErr w:type="spellStart"/>
      <w:r w:rsidRPr="00AE41E9">
        <w:rPr>
          <w:rFonts w:ascii="Tahoma" w:hAnsi="Tahoma" w:cs="Tahoma"/>
          <w:sz w:val="20"/>
          <w:szCs w:val="20"/>
        </w:rPr>
        <w:t>years</w:t>
      </w:r>
      <w:proofErr w:type="spellEnd"/>
      <w:r w:rsidRPr="00AE41E9">
        <w:rPr>
          <w:rFonts w:ascii="Tahoma" w:hAnsi="Tahoma" w:cs="Tahoma"/>
          <w:sz w:val="20"/>
          <w:szCs w:val="20"/>
        </w:rPr>
        <w:t xml:space="preserve"> (http://www.svscr.cz; http://www.szpi.gov.cz/; http://www.ukzuz.cz); </w:t>
      </w:r>
    </w:p>
    <w:p w14:paraId="17A9E600" w14:textId="77777777" w:rsidR="00592F13" w:rsidRPr="00AE41E9" w:rsidRDefault="00592F13" w:rsidP="00592F13">
      <w:pPr>
        <w:numPr>
          <w:ilvl w:val="0"/>
          <w:numId w:val="6"/>
        </w:numPr>
        <w:autoSpaceDE w:val="0"/>
        <w:autoSpaceDN w:val="0"/>
        <w:adjustRightInd w:val="0"/>
        <w:spacing w:after="62" w:line="240" w:lineRule="auto"/>
        <w:rPr>
          <w:rFonts w:ascii="Tahoma" w:hAnsi="Tahoma" w:cs="Tahoma"/>
          <w:sz w:val="20"/>
          <w:szCs w:val="20"/>
        </w:rPr>
      </w:pPr>
      <w:r w:rsidRPr="00AE41E9">
        <w:rPr>
          <w:rFonts w:ascii="Tahoma" w:hAnsi="Tahoma" w:cs="Tahoma"/>
          <w:sz w:val="20"/>
          <w:szCs w:val="20"/>
        </w:rPr>
        <w:t xml:space="preserve">− </w:t>
      </w:r>
      <w:proofErr w:type="spellStart"/>
      <w:r w:rsidRPr="00AE41E9">
        <w:rPr>
          <w:rFonts w:ascii="Tahoma" w:hAnsi="Tahoma" w:cs="Tahoma"/>
          <w:sz w:val="20"/>
          <w:szCs w:val="20"/>
        </w:rPr>
        <w:t>products</w:t>
      </w:r>
      <w:proofErr w:type="spellEnd"/>
      <w:r w:rsidRPr="00AE41E9">
        <w:rPr>
          <w:rFonts w:ascii="Tahoma" w:hAnsi="Tahoma" w:cs="Tahoma"/>
          <w:sz w:val="20"/>
          <w:szCs w:val="20"/>
        </w:rPr>
        <w:t xml:space="preserve"> </w:t>
      </w:r>
      <w:proofErr w:type="spellStart"/>
      <w:r w:rsidRPr="00AE41E9">
        <w:rPr>
          <w:rFonts w:ascii="Tahoma" w:hAnsi="Tahoma" w:cs="Tahoma"/>
          <w:sz w:val="20"/>
          <w:szCs w:val="20"/>
        </w:rPr>
        <w:t>with</w:t>
      </w:r>
      <w:proofErr w:type="spellEnd"/>
      <w:r w:rsidRPr="00AE41E9">
        <w:rPr>
          <w:rFonts w:ascii="Tahoma" w:hAnsi="Tahoma" w:cs="Tahoma"/>
          <w:sz w:val="20"/>
          <w:szCs w:val="20"/>
        </w:rPr>
        <w:t xml:space="preserve"> more </w:t>
      </w:r>
      <w:proofErr w:type="spellStart"/>
      <w:r w:rsidRPr="00AE41E9">
        <w:rPr>
          <w:rFonts w:ascii="Tahoma" w:hAnsi="Tahoma" w:cs="Tahoma"/>
          <w:sz w:val="20"/>
          <w:szCs w:val="20"/>
        </w:rPr>
        <w:t>stringent</w:t>
      </w:r>
      <w:proofErr w:type="spellEnd"/>
      <w:r w:rsidRPr="00AE41E9">
        <w:rPr>
          <w:rFonts w:ascii="Tahoma" w:hAnsi="Tahoma" w:cs="Tahoma"/>
          <w:sz w:val="20"/>
          <w:szCs w:val="20"/>
        </w:rPr>
        <w:t xml:space="preserve"> </w:t>
      </w:r>
      <w:proofErr w:type="spellStart"/>
      <w:r w:rsidRPr="00AE41E9">
        <w:rPr>
          <w:rFonts w:ascii="Tahoma" w:hAnsi="Tahoma" w:cs="Tahoma"/>
          <w:sz w:val="20"/>
          <w:szCs w:val="20"/>
        </w:rPr>
        <w:t>requirements</w:t>
      </w:r>
      <w:proofErr w:type="spellEnd"/>
      <w:r w:rsidRPr="00AE41E9">
        <w:rPr>
          <w:rFonts w:ascii="Tahoma" w:hAnsi="Tahoma" w:cs="Tahoma"/>
          <w:sz w:val="20"/>
          <w:szCs w:val="20"/>
        </w:rPr>
        <w:t xml:space="preserve"> </w:t>
      </w:r>
      <w:proofErr w:type="spellStart"/>
      <w:r w:rsidRPr="00AE41E9">
        <w:rPr>
          <w:rFonts w:ascii="Tahoma" w:hAnsi="Tahoma" w:cs="Tahoma"/>
          <w:sz w:val="20"/>
          <w:szCs w:val="20"/>
        </w:rPr>
        <w:t>for</w:t>
      </w:r>
      <w:proofErr w:type="spellEnd"/>
      <w:r w:rsidRPr="00AE41E9">
        <w:rPr>
          <w:rFonts w:ascii="Tahoma" w:hAnsi="Tahoma" w:cs="Tahoma"/>
          <w:sz w:val="20"/>
          <w:szCs w:val="20"/>
        </w:rPr>
        <w:t xml:space="preserve"> pesticide use (</w:t>
      </w:r>
      <w:proofErr w:type="spellStart"/>
      <w:r w:rsidRPr="00AE41E9">
        <w:rPr>
          <w:rFonts w:ascii="Tahoma" w:hAnsi="Tahoma" w:cs="Tahoma"/>
          <w:sz w:val="20"/>
          <w:szCs w:val="20"/>
        </w:rPr>
        <w:t>organic</w:t>
      </w:r>
      <w:proofErr w:type="spellEnd"/>
      <w:r w:rsidRPr="00AE41E9">
        <w:rPr>
          <w:rFonts w:ascii="Tahoma" w:hAnsi="Tahoma" w:cs="Tahoma"/>
          <w:sz w:val="20"/>
          <w:szCs w:val="20"/>
        </w:rPr>
        <w:t xml:space="preserve"> food and </w:t>
      </w:r>
      <w:proofErr w:type="spellStart"/>
      <w:r w:rsidRPr="00AE41E9">
        <w:rPr>
          <w:rFonts w:ascii="Tahoma" w:hAnsi="Tahoma" w:cs="Tahoma"/>
          <w:sz w:val="20"/>
          <w:szCs w:val="20"/>
        </w:rPr>
        <w:t>biofeeds</w:t>
      </w:r>
      <w:proofErr w:type="spellEnd"/>
      <w:r w:rsidRPr="00AE41E9">
        <w:rPr>
          <w:rFonts w:ascii="Tahoma" w:hAnsi="Tahoma" w:cs="Tahoma"/>
          <w:sz w:val="20"/>
          <w:szCs w:val="20"/>
        </w:rPr>
        <w:t xml:space="preserve">); </w:t>
      </w:r>
    </w:p>
    <w:p w14:paraId="6BE93B7B" w14:textId="77777777" w:rsidR="00592F13" w:rsidRPr="00AE41E9" w:rsidRDefault="00592F13" w:rsidP="00592F13">
      <w:pPr>
        <w:numPr>
          <w:ilvl w:val="0"/>
          <w:numId w:val="6"/>
        </w:numPr>
        <w:autoSpaceDE w:val="0"/>
        <w:autoSpaceDN w:val="0"/>
        <w:adjustRightInd w:val="0"/>
        <w:spacing w:after="0" w:line="240" w:lineRule="auto"/>
        <w:rPr>
          <w:rFonts w:ascii="Tahoma" w:hAnsi="Tahoma" w:cs="Tahoma"/>
          <w:sz w:val="20"/>
          <w:szCs w:val="20"/>
        </w:rPr>
      </w:pPr>
      <w:r w:rsidRPr="00AE41E9">
        <w:rPr>
          <w:rFonts w:ascii="Tahoma" w:hAnsi="Tahoma" w:cs="Tahoma"/>
          <w:sz w:val="20"/>
          <w:szCs w:val="20"/>
        </w:rPr>
        <w:t xml:space="preserve">− reporting in </w:t>
      </w:r>
      <w:proofErr w:type="spellStart"/>
      <w:r w:rsidRPr="00AE41E9">
        <w:rPr>
          <w:rFonts w:ascii="Tahoma" w:hAnsi="Tahoma" w:cs="Tahoma"/>
          <w:sz w:val="20"/>
          <w:szCs w:val="20"/>
        </w:rPr>
        <w:t>the</w:t>
      </w:r>
      <w:proofErr w:type="spellEnd"/>
      <w:r w:rsidRPr="00AE41E9">
        <w:rPr>
          <w:rFonts w:ascii="Tahoma" w:hAnsi="Tahoma" w:cs="Tahoma"/>
          <w:sz w:val="20"/>
          <w:szCs w:val="20"/>
        </w:rPr>
        <w:t xml:space="preserve"> RASFF </w:t>
      </w:r>
      <w:proofErr w:type="spellStart"/>
      <w:proofErr w:type="gramStart"/>
      <w:r w:rsidRPr="00AE41E9">
        <w:rPr>
          <w:rFonts w:ascii="Tahoma" w:hAnsi="Tahoma" w:cs="Tahoma"/>
          <w:sz w:val="20"/>
          <w:szCs w:val="20"/>
        </w:rPr>
        <w:t>system</w:t>
      </w:r>
      <w:proofErr w:type="spellEnd"/>
      <w:r w:rsidRPr="00AE41E9">
        <w:rPr>
          <w:rFonts w:ascii="Tahoma" w:hAnsi="Tahoma" w:cs="Tahoma"/>
          <w:sz w:val="20"/>
          <w:szCs w:val="20"/>
        </w:rPr>
        <w:t xml:space="preserve"> - </w:t>
      </w:r>
      <w:proofErr w:type="spellStart"/>
      <w:r w:rsidRPr="00AE41E9">
        <w:rPr>
          <w:rFonts w:ascii="Tahoma" w:hAnsi="Tahoma" w:cs="Tahoma"/>
          <w:sz w:val="20"/>
          <w:szCs w:val="20"/>
        </w:rPr>
        <w:t>annual</w:t>
      </w:r>
      <w:proofErr w:type="spellEnd"/>
      <w:proofErr w:type="gramEnd"/>
      <w:r w:rsidRPr="00AE41E9">
        <w:rPr>
          <w:rFonts w:ascii="Tahoma" w:hAnsi="Tahoma" w:cs="Tahoma"/>
          <w:sz w:val="20"/>
          <w:szCs w:val="20"/>
        </w:rPr>
        <w:t xml:space="preserve"> EC </w:t>
      </w:r>
      <w:proofErr w:type="spellStart"/>
      <w:r w:rsidRPr="00AE41E9">
        <w:rPr>
          <w:rFonts w:ascii="Tahoma" w:hAnsi="Tahoma" w:cs="Tahoma"/>
          <w:sz w:val="20"/>
          <w:szCs w:val="20"/>
        </w:rPr>
        <w:t>reports</w:t>
      </w:r>
      <w:proofErr w:type="spellEnd"/>
      <w:r>
        <w:rPr>
          <w:rFonts w:ascii="Tahoma" w:hAnsi="Tahoma" w:cs="Tahoma"/>
          <w:sz w:val="20"/>
          <w:szCs w:val="20"/>
        </w:rPr>
        <w:t xml:space="preserve"> </w:t>
      </w:r>
      <w:r w:rsidRPr="00AE41E9">
        <w:rPr>
          <w:rFonts w:ascii="Tahoma" w:hAnsi="Tahoma" w:cs="Tahoma"/>
          <w:sz w:val="20"/>
          <w:szCs w:val="20"/>
        </w:rPr>
        <w:t>(http://ec.europa.eu/food/food/</w:t>
      </w:r>
      <w:proofErr w:type="spellStart"/>
      <w:r w:rsidRPr="00AE41E9">
        <w:rPr>
          <w:rFonts w:ascii="Tahoma" w:hAnsi="Tahoma" w:cs="Tahoma"/>
          <w:sz w:val="20"/>
          <w:szCs w:val="20"/>
        </w:rPr>
        <w:t>rapidalert</w:t>
      </w:r>
      <w:proofErr w:type="spellEnd"/>
      <w:r w:rsidRPr="00AE41E9">
        <w:rPr>
          <w:rFonts w:ascii="Tahoma" w:hAnsi="Tahoma" w:cs="Tahoma"/>
          <w:sz w:val="20"/>
          <w:szCs w:val="20"/>
        </w:rPr>
        <w:t xml:space="preserve">/index_en.htm); </w:t>
      </w:r>
    </w:p>
    <w:p w14:paraId="6D9BC156" w14:textId="77777777" w:rsidR="00592F13" w:rsidRPr="00AE41E9" w:rsidRDefault="00592F13" w:rsidP="00592F13">
      <w:pPr>
        <w:numPr>
          <w:ilvl w:val="0"/>
          <w:numId w:val="6"/>
        </w:numPr>
        <w:autoSpaceDE w:val="0"/>
        <w:autoSpaceDN w:val="0"/>
        <w:adjustRightInd w:val="0"/>
        <w:spacing w:after="48" w:line="240" w:lineRule="auto"/>
        <w:jc w:val="both"/>
        <w:rPr>
          <w:rFonts w:ascii="Tahoma" w:hAnsi="Tahoma" w:cs="Tahoma"/>
          <w:sz w:val="20"/>
          <w:szCs w:val="20"/>
        </w:rPr>
      </w:pPr>
      <w:r w:rsidRPr="00AE41E9">
        <w:rPr>
          <w:rFonts w:ascii="Tahoma" w:hAnsi="Tahoma" w:cs="Tahoma"/>
          <w:sz w:val="20"/>
          <w:szCs w:val="20"/>
        </w:rPr>
        <w:t xml:space="preserve">− </w:t>
      </w:r>
      <w:proofErr w:type="spellStart"/>
      <w:r w:rsidRPr="00AE41E9">
        <w:rPr>
          <w:rFonts w:ascii="Tahoma" w:hAnsi="Tahoma" w:cs="Tahoma"/>
          <w:sz w:val="20"/>
          <w:szCs w:val="20"/>
        </w:rPr>
        <w:t>Commission</w:t>
      </w:r>
      <w:proofErr w:type="spellEnd"/>
      <w:r w:rsidRPr="00AE41E9">
        <w:rPr>
          <w:rFonts w:ascii="Tahoma" w:hAnsi="Tahoma" w:cs="Tahoma"/>
          <w:sz w:val="20"/>
          <w:szCs w:val="20"/>
        </w:rPr>
        <w:t xml:space="preserve"> </w:t>
      </w:r>
      <w:proofErr w:type="spellStart"/>
      <w:r w:rsidRPr="00AE41E9">
        <w:rPr>
          <w:rFonts w:ascii="Tahoma" w:hAnsi="Tahoma" w:cs="Tahoma"/>
          <w:sz w:val="20"/>
          <w:szCs w:val="20"/>
        </w:rPr>
        <w:t>Implementing</w:t>
      </w:r>
      <w:proofErr w:type="spellEnd"/>
      <w:r w:rsidRPr="00AE41E9">
        <w:rPr>
          <w:rFonts w:ascii="Tahoma" w:hAnsi="Tahoma" w:cs="Tahoma"/>
          <w:sz w:val="20"/>
          <w:szCs w:val="20"/>
        </w:rPr>
        <w:t xml:space="preserve"> </w:t>
      </w:r>
      <w:proofErr w:type="spellStart"/>
      <w:r w:rsidRPr="00AE41E9">
        <w:rPr>
          <w:rFonts w:ascii="Tahoma" w:hAnsi="Tahoma" w:cs="Tahoma"/>
          <w:sz w:val="20"/>
          <w:szCs w:val="20"/>
        </w:rPr>
        <w:t>Regulation</w:t>
      </w:r>
      <w:proofErr w:type="spellEnd"/>
      <w:r w:rsidRPr="00AE41E9">
        <w:rPr>
          <w:rFonts w:ascii="Tahoma" w:hAnsi="Tahoma" w:cs="Tahoma"/>
          <w:sz w:val="20"/>
          <w:szCs w:val="20"/>
        </w:rPr>
        <w:t xml:space="preserve"> (EU) 2020/585 </w:t>
      </w:r>
      <w:proofErr w:type="spellStart"/>
      <w:r w:rsidRPr="00AE41E9">
        <w:rPr>
          <w:rFonts w:ascii="Tahoma" w:hAnsi="Tahoma" w:cs="Tahoma"/>
          <w:sz w:val="20"/>
          <w:szCs w:val="20"/>
        </w:rPr>
        <w:t>of</w:t>
      </w:r>
      <w:proofErr w:type="spellEnd"/>
      <w:r w:rsidRPr="00AE41E9">
        <w:rPr>
          <w:rFonts w:ascii="Tahoma" w:hAnsi="Tahoma" w:cs="Tahoma"/>
          <w:sz w:val="20"/>
          <w:szCs w:val="20"/>
        </w:rPr>
        <w:t xml:space="preserve"> 27 </w:t>
      </w:r>
      <w:proofErr w:type="spellStart"/>
      <w:r w:rsidRPr="00AE41E9">
        <w:rPr>
          <w:rFonts w:ascii="Tahoma" w:hAnsi="Tahoma" w:cs="Tahoma"/>
          <w:sz w:val="20"/>
          <w:szCs w:val="20"/>
        </w:rPr>
        <w:t>April</w:t>
      </w:r>
      <w:proofErr w:type="spellEnd"/>
      <w:r w:rsidRPr="00AE41E9">
        <w:rPr>
          <w:rFonts w:ascii="Tahoma" w:hAnsi="Tahoma" w:cs="Tahoma"/>
          <w:sz w:val="20"/>
          <w:szCs w:val="20"/>
        </w:rPr>
        <w:t xml:space="preserve"> 2020 on a </w:t>
      </w:r>
      <w:proofErr w:type="spellStart"/>
      <w:r w:rsidRPr="00AE41E9">
        <w:rPr>
          <w:rFonts w:ascii="Tahoma" w:hAnsi="Tahoma" w:cs="Tahoma"/>
          <w:sz w:val="20"/>
          <w:szCs w:val="20"/>
        </w:rPr>
        <w:t>coordinated</w:t>
      </w:r>
      <w:proofErr w:type="spellEnd"/>
      <w:r w:rsidRPr="00AE41E9">
        <w:rPr>
          <w:rFonts w:ascii="Tahoma" w:hAnsi="Tahoma" w:cs="Tahoma"/>
          <w:sz w:val="20"/>
          <w:szCs w:val="20"/>
        </w:rPr>
        <w:t xml:space="preserve">, </w:t>
      </w:r>
      <w:proofErr w:type="spellStart"/>
      <w:r w:rsidRPr="00AE41E9">
        <w:rPr>
          <w:rFonts w:ascii="Tahoma" w:hAnsi="Tahoma" w:cs="Tahoma"/>
          <w:sz w:val="20"/>
          <w:szCs w:val="20"/>
        </w:rPr>
        <w:t>multi-annual</w:t>
      </w:r>
      <w:proofErr w:type="spellEnd"/>
      <w:r w:rsidRPr="00AE41E9">
        <w:rPr>
          <w:rFonts w:ascii="Tahoma" w:hAnsi="Tahoma" w:cs="Tahoma"/>
          <w:sz w:val="20"/>
          <w:szCs w:val="20"/>
        </w:rPr>
        <w:t xml:space="preserve"> </w:t>
      </w:r>
      <w:proofErr w:type="spellStart"/>
      <w:r w:rsidRPr="00AE41E9">
        <w:rPr>
          <w:rFonts w:ascii="Tahoma" w:hAnsi="Tahoma" w:cs="Tahoma"/>
          <w:sz w:val="20"/>
          <w:szCs w:val="20"/>
        </w:rPr>
        <w:t>control</w:t>
      </w:r>
      <w:proofErr w:type="spellEnd"/>
      <w:r w:rsidRPr="00AE41E9">
        <w:rPr>
          <w:rFonts w:ascii="Tahoma" w:hAnsi="Tahoma" w:cs="Tahoma"/>
          <w:sz w:val="20"/>
          <w:szCs w:val="20"/>
        </w:rPr>
        <w:t xml:space="preserve"> </w:t>
      </w:r>
      <w:proofErr w:type="spellStart"/>
      <w:r w:rsidRPr="00AE41E9">
        <w:rPr>
          <w:rFonts w:ascii="Tahoma" w:hAnsi="Tahoma" w:cs="Tahoma"/>
          <w:sz w:val="20"/>
          <w:szCs w:val="20"/>
        </w:rPr>
        <w:t>programme</w:t>
      </w:r>
      <w:proofErr w:type="spellEnd"/>
      <w:r w:rsidRPr="00AE41E9">
        <w:rPr>
          <w:rFonts w:ascii="Tahoma" w:hAnsi="Tahoma" w:cs="Tahoma"/>
          <w:sz w:val="20"/>
          <w:szCs w:val="20"/>
        </w:rPr>
        <w:t xml:space="preserve"> </w:t>
      </w:r>
      <w:proofErr w:type="spellStart"/>
      <w:r w:rsidRPr="00AE41E9">
        <w:rPr>
          <w:rFonts w:ascii="Tahoma" w:hAnsi="Tahoma" w:cs="Tahoma"/>
          <w:sz w:val="20"/>
          <w:szCs w:val="20"/>
        </w:rPr>
        <w:t>of</w:t>
      </w:r>
      <w:proofErr w:type="spellEnd"/>
      <w:r w:rsidRPr="00AE41E9">
        <w:rPr>
          <w:rFonts w:ascii="Tahoma" w:hAnsi="Tahoma" w:cs="Tahoma"/>
          <w:sz w:val="20"/>
          <w:szCs w:val="20"/>
        </w:rPr>
        <w:t xml:space="preserve"> </w:t>
      </w:r>
      <w:proofErr w:type="spellStart"/>
      <w:r w:rsidRPr="00AE41E9">
        <w:rPr>
          <w:rFonts w:ascii="Tahoma" w:hAnsi="Tahoma" w:cs="Tahoma"/>
          <w:sz w:val="20"/>
          <w:szCs w:val="20"/>
        </w:rPr>
        <w:t>the</w:t>
      </w:r>
      <w:proofErr w:type="spellEnd"/>
      <w:r w:rsidRPr="00AE41E9">
        <w:rPr>
          <w:rFonts w:ascii="Tahoma" w:hAnsi="Tahoma" w:cs="Tahoma"/>
          <w:sz w:val="20"/>
          <w:szCs w:val="20"/>
        </w:rPr>
        <w:t xml:space="preserve"> Union </w:t>
      </w:r>
      <w:proofErr w:type="spellStart"/>
      <w:r w:rsidRPr="00AE41E9">
        <w:rPr>
          <w:rFonts w:ascii="Tahoma" w:hAnsi="Tahoma" w:cs="Tahoma"/>
          <w:sz w:val="20"/>
          <w:szCs w:val="20"/>
        </w:rPr>
        <w:t>for</w:t>
      </w:r>
      <w:proofErr w:type="spellEnd"/>
      <w:r w:rsidRPr="00AE41E9">
        <w:rPr>
          <w:rFonts w:ascii="Tahoma" w:hAnsi="Tahoma" w:cs="Tahoma"/>
          <w:sz w:val="20"/>
          <w:szCs w:val="20"/>
        </w:rPr>
        <w:t xml:space="preserve"> 2021, 2022 and 2023 to </w:t>
      </w:r>
      <w:proofErr w:type="spellStart"/>
      <w:r w:rsidRPr="00AE41E9">
        <w:rPr>
          <w:rFonts w:ascii="Tahoma" w:hAnsi="Tahoma" w:cs="Tahoma"/>
          <w:sz w:val="20"/>
          <w:szCs w:val="20"/>
        </w:rPr>
        <w:t>ensure</w:t>
      </w:r>
      <w:proofErr w:type="spellEnd"/>
      <w:r w:rsidRPr="00AE41E9">
        <w:rPr>
          <w:rFonts w:ascii="Tahoma" w:hAnsi="Tahoma" w:cs="Tahoma"/>
          <w:sz w:val="20"/>
          <w:szCs w:val="20"/>
        </w:rPr>
        <w:t xml:space="preserve"> </w:t>
      </w:r>
      <w:proofErr w:type="spellStart"/>
      <w:r w:rsidRPr="00AE41E9">
        <w:rPr>
          <w:rFonts w:ascii="Tahoma" w:hAnsi="Tahoma" w:cs="Tahoma"/>
          <w:sz w:val="20"/>
          <w:szCs w:val="20"/>
        </w:rPr>
        <w:t>compliance</w:t>
      </w:r>
      <w:proofErr w:type="spellEnd"/>
      <w:r w:rsidRPr="00AE41E9">
        <w:rPr>
          <w:rFonts w:ascii="Tahoma" w:hAnsi="Tahoma" w:cs="Tahoma"/>
          <w:sz w:val="20"/>
          <w:szCs w:val="20"/>
        </w:rPr>
        <w:t xml:space="preserve"> </w:t>
      </w:r>
      <w:proofErr w:type="spellStart"/>
      <w:r w:rsidRPr="00AE41E9">
        <w:rPr>
          <w:rFonts w:ascii="Tahoma" w:hAnsi="Tahoma" w:cs="Tahoma"/>
          <w:sz w:val="20"/>
          <w:szCs w:val="20"/>
        </w:rPr>
        <w:t>with</w:t>
      </w:r>
      <w:proofErr w:type="spellEnd"/>
      <w:r w:rsidRPr="00AE41E9">
        <w:rPr>
          <w:rFonts w:ascii="Tahoma" w:hAnsi="Tahoma" w:cs="Tahoma"/>
          <w:sz w:val="20"/>
          <w:szCs w:val="20"/>
        </w:rPr>
        <w:t xml:space="preserve"> maximum </w:t>
      </w:r>
      <w:proofErr w:type="spellStart"/>
      <w:r w:rsidRPr="00AE41E9">
        <w:rPr>
          <w:rFonts w:ascii="Tahoma" w:hAnsi="Tahoma" w:cs="Tahoma"/>
          <w:sz w:val="20"/>
          <w:szCs w:val="20"/>
        </w:rPr>
        <w:t>residue</w:t>
      </w:r>
      <w:proofErr w:type="spellEnd"/>
      <w:r w:rsidRPr="00AE41E9">
        <w:rPr>
          <w:rFonts w:ascii="Tahoma" w:hAnsi="Tahoma" w:cs="Tahoma"/>
          <w:sz w:val="20"/>
          <w:szCs w:val="20"/>
        </w:rPr>
        <w:t xml:space="preserve"> </w:t>
      </w:r>
      <w:proofErr w:type="spellStart"/>
      <w:r w:rsidRPr="00AE41E9">
        <w:rPr>
          <w:rFonts w:ascii="Tahoma" w:hAnsi="Tahoma" w:cs="Tahoma"/>
          <w:sz w:val="20"/>
          <w:szCs w:val="20"/>
        </w:rPr>
        <w:t>levels</w:t>
      </w:r>
      <w:proofErr w:type="spellEnd"/>
      <w:r w:rsidRPr="00AE41E9">
        <w:rPr>
          <w:rFonts w:ascii="Tahoma" w:hAnsi="Tahoma" w:cs="Tahoma"/>
          <w:sz w:val="20"/>
          <w:szCs w:val="20"/>
        </w:rPr>
        <w:t xml:space="preserve"> </w:t>
      </w:r>
      <w:proofErr w:type="spellStart"/>
      <w:r w:rsidRPr="00AE41E9">
        <w:rPr>
          <w:rFonts w:ascii="Tahoma" w:hAnsi="Tahoma" w:cs="Tahoma"/>
          <w:sz w:val="20"/>
          <w:szCs w:val="20"/>
        </w:rPr>
        <w:t>of</w:t>
      </w:r>
      <w:proofErr w:type="spellEnd"/>
      <w:r w:rsidRPr="00AE41E9">
        <w:rPr>
          <w:rFonts w:ascii="Tahoma" w:hAnsi="Tahoma" w:cs="Tahoma"/>
          <w:sz w:val="20"/>
          <w:szCs w:val="20"/>
        </w:rPr>
        <w:t xml:space="preserve"> </w:t>
      </w:r>
      <w:proofErr w:type="spellStart"/>
      <w:r w:rsidRPr="00AE41E9">
        <w:rPr>
          <w:rFonts w:ascii="Tahoma" w:hAnsi="Tahoma" w:cs="Tahoma"/>
          <w:sz w:val="20"/>
          <w:szCs w:val="20"/>
        </w:rPr>
        <w:t>pesticides</w:t>
      </w:r>
      <w:proofErr w:type="spellEnd"/>
      <w:r w:rsidRPr="00AE41E9">
        <w:rPr>
          <w:rFonts w:ascii="Tahoma" w:hAnsi="Tahoma" w:cs="Tahoma"/>
          <w:sz w:val="20"/>
          <w:szCs w:val="20"/>
        </w:rPr>
        <w:t xml:space="preserve"> and to </w:t>
      </w:r>
      <w:proofErr w:type="spellStart"/>
      <w:r w:rsidRPr="00AE41E9">
        <w:rPr>
          <w:rFonts w:ascii="Tahoma" w:hAnsi="Tahoma" w:cs="Tahoma"/>
          <w:sz w:val="20"/>
          <w:szCs w:val="20"/>
        </w:rPr>
        <w:t>assess</w:t>
      </w:r>
      <w:proofErr w:type="spellEnd"/>
      <w:r w:rsidRPr="00AE41E9">
        <w:rPr>
          <w:rFonts w:ascii="Tahoma" w:hAnsi="Tahoma" w:cs="Tahoma"/>
          <w:sz w:val="20"/>
          <w:szCs w:val="20"/>
        </w:rPr>
        <w:t xml:space="preserve"> </w:t>
      </w:r>
      <w:proofErr w:type="spellStart"/>
      <w:r w:rsidRPr="00AE41E9">
        <w:rPr>
          <w:rFonts w:ascii="Tahoma" w:hAnsi="Tahoma" w:cs="Tahoma"/>
          <w:sz w:val="20"/>
          <w:szCs w:val="20"/>
        </w:rPr>
        <w:t>the</w:t>
      </w:r>
      <w:proofErr w:type="spellEnd"/>
      <w:r w:rsidRPr="00AE41E9">
        <w:rPr>
          <w:rFonts w:ascii="Tahoma" w:hAnsi="Tahoma" w:cs="Tahoma"/>
          <w:sz w:val="20"/>
          <w:szCs w:val="20"/>
        </w:rPr>
        <w:t xml:space="preserve"> </w:t>
      </w:r>
      <w:proofErr w:type="spellStart"/>
      <w:r w:rsidRPr="00AE41E9">
        <w:rPr>
          <w:rFonts w:ascii="Tahoma" w:hAnsi="Tahoma" w:cs="Tahoma"/>
          <w:sz w:val="20"/>
          <w:szCs w:val="20"/>
        </w:rPr>
        <w:t>consumer</w:t>
      </w:r>
      <w:proofErr w:type="spellEnd"/>
      <w:r w:rsidRPr="00AE41E9">
        <w:rPr>
          <w:rFonts w:ascii="Tahoma" w:hAnsi="Tahoma" w:cs="Tahoma"/>
          <w:sz w:val="20"/>
          <w:szCs w:val="20"/>
        </w:rPr>
        <w:t xml:space="preserve"> </w:t>
      </w:r>
      <w:proofErr w:type="spellStart"/>
      <w:r w:rsidRPr="00AE41E9">
        <w:rPr>
          <w:rFonts w:ascii="Tahoma" w:hAnsi="Tahoma" w:cs="Tahoma"/>
          <w:sz w:val="20"/>
          <w:szCs w:val="20"/>
        </w:rPr>
        <w:t>exposure</w:t>
      </w:r>
      <w:proofErr w:type="spellEnd"/>
      <w:r w:rsidRPr="00AE41E9">
        <w:rPr>
          <w:rFonts w:ascii="Tahoma" w:hAnsi="Tahoma" w:cs="Tahoma"/>
          <w:sz w:val="20"/>
          <w:szCs w:val="20"/>
        </w:rPr>
        <w:t xml:space="preserve"> to pesticide </w:t>
      </w:r>
      <w:proofErr w:type="spellStart"/>
      <w:r w:rsidRPr="00AE41E9">
        <w:rPr>
          <w:rFonts w:ascii="Tahoma" w:hAnsi="Tahoma" w:cs="Tahoma"/>
          <w:sz w:val="20"/>
          <w:szCs w:val="20"/>
        </w:rPr>
        <w:t>residues</w:t>
      </w:r>
      <w:proofErr w:type="spellEnd"/>
      <w:r w:rsidRPr="00AE41E9">
        <w:rPr>
          <w:rFonts w:ascii="Tahoma" w:hAnsi="Tahoma" w:cs="Tahoma"/>
          <w:sz w:val="20"/>
          <w:szCs w:val="20"/>
        </w:rPr>
        <w:t xml:space="preserve"> in and on food </w:t>
      </w:r>
      <w:proofErr w:type="spellStart"/>
      <w:r w:rsidRPr="00AE41E9">
        <w:rPr>
          <w:rFonts w:ascii="Tahoma" w:hAnsi="Tahoma" w:cs="Tahoma"/>
          <w:sz w:val="20"/>
          <w:szCs w:val="20"/>
        </w:rPr>
        <w:t>of</w:t>
      </w:r>
      <w:proofErr w:type="spellEnd"/>
      <w:r w:rsidRPr="00AE41E9">
        <w:rPr>
          <w:rFonts w:ascii="Tahoma" w:hAnsi="Tahoma" w:cs="Tahoma"/>
          <w:sz w:val="20"/>
          <w:szCs w:val="20"/>
        </w:rPr>
        <w:t xml:space="preserve"> plant and animal </w:t>
      </w:r>
      <w:proofErr w:type="spellStart"/>
      <w:r w:rsidRPr="00AE41E9">
        <w:rPr>
          <w:rFonts w:ascii="Tahoma" w:hAnsi="Tahoma" w:cs="Tahoma"/>
          <w:sz w:val="20"/>
          <w:szCs w:val="20"/>
        </w:rPr>
        <w:t>origin</w:t>
      </w:r>
      <w:proofErr w:type="spellEnd"/>
      <w:r w:rsidRPr="00AE41E9">
        <w:rPr>
          <w:rFonts w:ascii="Tahoma" w:hAnsi="Tahoma" w:cs="Tahoma"/>
          <w:sz w:val="20"/>
          <w:szCs w:val="20"/>
        </w:rPr>
        <w:t xml:space="preserve">; </w:t>
      </w:r>
    </w:p>
    <w:p w14:paraId="0B54F090" w14:textId="77777777" w:rsidR="00592F13" w:rsidRPr="00AE41E9" w:rsidRDefault="00592F13" w:rsidP="00592F13">
      <w:pPr>
        <w:numPr>
          <w:ilvl w:val="0"/>
          <w:numId w:val="6"/>
        </w:numPr>
        <w:autoSpaceDE w:val="0"/>
        <w:autoSpaceDN w:val="0"/>
        <w:adjustRightInd w:val="0"/>
        <w:spacing w:after="0" w:line="240" w:lineRule="auto"/>
        <w:rPr>
          <w:rFonts w:ascii="Tahoma" w:hAnsi="Tahoma" w:cs="Tahoma"/>
          <w:sz w:val="20"/>
          <w:szCs w:val="20"/>
        </w:rPr>
      </w:pPr>
      <w:r w:rsidRPr="00AE41E9">
        <w:rPr>
          <w:rFonts w:ascii="Tahoma" w:hAnsi="Tahoma" w:cs="Tahoma"/>
          <w:sz w:val="20"/>
          <w:szCs w:val="20"/>
        </w:rPr>
        <w:t xml:space="preserve">− </w:t>
      </w:r>
      <w:proofErr w:type="spellStart"/>
      <w:r w:rsidRPr="00AE41E9">
        <w:rPr>
          <w:rFonts w:ascii="Tahoma" w:hAnsi="Tahoma" w:cs="Tahoma"/>
          <w:sz w:val="20"/>
          <w:szCs w:val="20"/>
        </w:rPr>
        <w:t>final</w:t>
      </w:r>
      <w:proofErr w:type="spellEnd"/>
      <w:r w:rsidRPr="00AE41E9">
        <w:rPr>
          <w:rFonts w:ascii="Tahoma" w:hAnsi="Tahoma" w:cs="Tahoma"/>
          <w:sz w:val="20"/>
          <w:szCs w:val="20"/>
        </w:rPr>
        <w:t xml:space="preserve"> </w:t>
      </w:r>
      <w:proofErr w:type="spellStart"/>
      <w:r w:rsidRPr="00AE41E9">
        <w:rPr>
          <w:rFonts w:ascii="Tahoma" w:hAnsi="Tahoma" w:cs="Tahoma"/>
          <w:sz w:val="20"/>
          <w:szCs w:val="20"/>
        </w:rPr>
        <w:t>reports</w:t>
      </w:r>
      <w:proofErr w:type="spellEnd"/>
      <w:r w:rsidRPr="00AE41E9">
        <w:rPr>
          <w:rFonts w:ascii="Tahoma" w:hAnsi="Tahoma" w:cs="Tahoma"/>
          <w:sz w:val="20"/>
          <w:szCs w:val="20"/>
        </w:rPr>
        <w:t xml:space="preserve"> on </w:t>
      </w:r>
      <w:proofErr w:type="spellStart"/>
      <w:r w:rsidRPr="00AE41E9">
        <w:rPr>
          <w:rFonts w:ascii="Tahoma" w:hAnsi="Tahoma" w:cs="Tahoma"/>
          <w:sz w:val="20"/>
          <w:szCs w:val="20"/>
        </w:rPr>
        <w:t>the</w:t>
      </w:r>
      <w:proofErr w:type="spellEnd"/>
      <w:r w:rsidRPr="00AE41E9">
        <w:rPr>
          <w:rFonts w:ascii="Tahoma" w:hAnsi="Tahoma" w:cs="Tahoma"/>
          <w:sz w:val="20"/>
          <w:szCs w:val="20"/>
        </w:rPr>
        <w:t xml:space="preserve"> </w:t>
      </w:r>
      <w:proofErr w:type="spellStart"/>
      <w:r w:rsidRPr="00AE41E9">
        <w:rPr>
          <w:rFonts w:ascii="Tahoma" w:hAnsi="Tahoma" w:cs="Tahoma"/>
          <w:sz w:val="20"/>
          <w:szCs w:val="20"/>
        </w:rPr>
        <w:t>results</w:t>
      </w:r>
      <w:proofErr w:type="spellEnd"/>
      <w:r w:rsidRPr="00AE41E9">
        <w:rPr>
          <w:rFonts w:ascii="Tahoma" w:hAnsi="Tahoma" w:cs="Tahoma"/>
          <w:sz w:val="20"/>
          <w:szCs w:val="20"/>
        </w:rPr>
        <w:t xml:space="preserve"> </w:t>
      </w:r>
      <w:proofErr w:type="spellStart"/>
      <w:r w:rsidRPr="00AE41E9">
        <w:rPr>
          <w:rFonts w:ascii="Tahoma" w:hAnsi="Tahoma" w:cs="Tahoma"/>
          <w:sz w:val="20"/>
          <w:szCs w:val="20"/>
        </w:rPr>
        <w:t>of</w:t>
      </w:r>
      <w:proofErr w:type="spellEnd"/>
      <w:r w:rsidRPr="00AE41E9">
        <w:rPr>
          <w:rFonts w:ascii="Tahoma" w:hAnsi="Tahoma" w:cs="Tahoma"/>
          <w:sz w:val="20"/>
          <w:szCs w:val="20"/>
        </w:rPr>
        <w:t xml:space="preserve"> </w:t>
      </w:r>
      <w:proofErr w:type="spellStart"/>
      <w:r w:rsidRPr="00AE41E9">
        <w:rPr>
          <w:rFonts w:ascii="Tahoma" w:hAnsi="Tahoma" w:cs="Tahoma"/>
          <w:sz w:val="20"/>
          <w:szCs w:val="20"/>
        </w:rPr>
        <w:t>Community</w:t>
      </w:r>
      <w:proofErr w:type="spellEnd"/>
      <w:r w:rsidRPr="00AE41E9">
        <w:rPr>
          <w:rFonts w:ascii="Tahoma" w:hAnsi="Tahoma" w:cs="Tahoma"/>
          <w:sz w:val="20"/>
          <w:szCs w:val="20"/>
        </w:rPr>
        <w:t xml:space="preserve"> monitoring </w:t>
      </w:r>
    </w:p>
    <w:p w14:paraId="549D8294" w14:textId="77777777" w:rsidR="00592F13" w:rsidRPr="00AE41E9" w:rsidRDefault="00592F13" w:rsidP="00592F13">
      <w:pPr>
        <w:numPr>
          <w:ilvl w:val="0"/>
          <w:numId w:val="6"/>
        </w:numPr>
        <w:autoSpaceDE w:val="0"/>
        <w:autoSpaceDN w:val="0"/>
        <w:adjustRightInd w:val="0"/>
        <w:spacing w:after="0" w:line="240" w:lineRule="auto"/>
        <w:rPr>
          <w:rFonts w:ascii="Tahoma" w:hAnsi="Tahoma" w:cs="Tahoma"/>
          <w:sz w:val="20"/>
          <w:szCs w:val="20"/>
        </w:rPr>
      </w:pPr>
      <w:r w:rsidRPr="00AE41E9">
        <w:rPr>
          <w:rFonts w:ascii="Tahoma" w:hAnsi="Tahoma" w:cs="Tahoma"/>
          <w:sz w:val="20"/>
          <w:szCs w:val="20"/>
        </w:rPr>
        <w:t xml:space="preserve">(http://ec.europa.eu/food/fvo/specialreports/pesticides_index_en.htm); </w:t>
      </w:r>
    </w:p>
    <w:p w14:paraId="39A73F6F" w14:textId="77777777" w:rsidR="00592F13" w:rsidRPr="00AE41E9" w:rsidRDefault="00592F13" w:rsidP="00592F13">
      <w:pPr>
        <w:numPr>
          <w:ilvl w:val="0"/>
          <w:numId w:val="6"/>
        </w:numPr>
        <w:autoSpaceDE w:val="0"/>
        <w:autoSpaceDN w:val="0"/>
        <w:adjustRightInd w:val="0"/>
        <w:spacing w:after="0" w:line="240" w:lineRule="auto"/>
        <w:rPr>
          <w:rFonts w:ascii="Tahoma" w:hAnsi="Tahoma" w:cs="Tahoma"/>
          <w:sz w:val="20"/>
          <w:szCs w:val="20"/>
        </w:rPr>
      </w:pPr>
      <w:r w:rsidRPr="00AE41E9">
        <w:rPr>
          <w:rFonts w:ascii="Tahoma" w:hAnsi="Tahoma" w:cs="Tahoma"/>
          <w:sz w:val="20"/>
          <w:szCs w:val="20"/>
        </w:rPr>
        <w:t xml:space="preserve">− EU </w:t>
      </w:r>
      <w:proofErr w:type="spellStart"/>
      <w:r w:rsidRPr="00AE41E9">
        <w:rPr>
          <w:rFonts w:ascii="Tahoma" w:hAnsi="Tahoma" w:cs="Tahoma"/>
          <w:sz w:val="20"/>
          <w:szCs w:val="20"/>
        </w:rPr>
        <w:t>reports</w:t>
      </w:r>
      <w:proofErr w:type="spellEnd"/>
      <w:r w:rsidRPr="00AE41E9">
        <w:rPr>
          <w:rFonts w:ascii="Tahoma" w:hAnsi="Tahoma" w:cs="Tahoma"/>
          <w:sz w:val="20"/>
          <w:szCs w:val="20"/>
        </w:rPr>
        <w:t xml:space="preserve"> on pesticide </w:t>
      </w:r>
      <w:proofErr w:type="spellStart"/>
      <w:r w:rsidRPr="00AE41E9">
        <w:rPr>
          <w:rFonts w:ascii="Tahoma" w:hAnsi="Tahoma" w:cs="Tahoma"/>
          <w:sz w:val="20"/>
          <w:szCs w:val="20"/>
        </w:rPr>
        <w:t>residues</w:t>
      </w:r>
      <w:proofErr w:type="spellEnd"/>
      <w:r w:rsidRPr="00AE41E9">
        <w:rPr>
          <w:rFonts w:ascii="Tahoma" w:hAnsi="Tahoma" w:cs="Tahoma"/>
          <w:sz w:val="20"/>
          <w:szCs w:val="20"/>
        </w:rPr>
        <w:t xml:space="preserve"> in food </w:t>
      </w:r>
      <w:proofErr w:type="spellStart"/>
      <w:r w:rsidRPr="00AE41E9">
        <w:rPr>
          <w:rFonts w:ascii="Tahoma" w:hAnsi="Tahoma" w:cs="Tahoma"/>
          <w:sz w:val="20"/>
          <w:szCs w:val="20"/>
        </w:rPr>
        <w:t>published</w:t>
      </w:r>
      <w:proofErr w:type="spellEnd"/>
      <w:r w:rsidRPr="00AE41E9">
        <w:rPr>
          <w:rFonts w:ascii="Tahoma" w:hAnsi="Tahoma" w:cs="Tahoma"/>
          <w:sz w:val="20"/>
          <w:szCs w:val="20"/>
        </w:rPr>
        <w:t xml:space="preserve"> on </w:t>
      </w:r>
      <w:proofErr w:type="spellStart"/>
      <w:r w:rsidRPr="00AE41E9">
        <w:rPr>
          <w:rFonts w:ascii="Tahoma" w:hAnsi="Tahoma" w:cs="Tahoma"/>
          <w:sz w:val="20"/>
          <w:szCs w:val="20"/>
        </w:rPr>
        <w:t>the</w:t>
      </w:r>
      <w:proofErr w:type="spellEnd"/>
      <w:r w:rsidRPr="00AE41E9">
        <w:rPr>
          <w:rFonts w:ascii="Tahoma" w:hAnsi="Tahoma" w:cs="Tahoma"/>
          <w:sz w:val="20"/>
          <w:szCs w:val="20"/>
        </w:rPr>
        <w:t xml:space="preserve"> EFSA </w:t>
      </w:r>
      <w:proofErr w:type="spellStart"/>
      <w:r w:rsidRPr="00AE41E9">
        <w:rPr>
          <w:rFonts w:ascii="Tahoma" w:hAnsi="Tahoma" w:cs="Tahoma"/>
          <w:sz w:val="20"/>
          <w:szCs w:val="20"/>
        </w:rPr>
        <w:t>website</w:t>
      </w:r>
      <w:proofErr w:type="spellEnd"/>
      <w:r w:rsidRPr="00AE41E9">
        <w:rPr>
          <w:rFonts w:ascii="Tahoma" w:hAnsi="Tahoma" w:cs="Tahoma"/>
          <w:sz w:val="20"/>
          <w:szCs w:val="20"/>
        </w:rPr>
        <w:t xml:space="preserve"> </w:t>
      </w:r>
    </w:p>
    <w:p w14:paraId="60394CBB" w14:textId="77777777" w:rsidR="00592F13" w:rsidRPr="00AE41E9" w:rsidRDefault="00592F13" w:rsidP="00592F13">
      <w:pPr>
        <w:numPr>
          <w:ilvl w:val="0"/>
          <w:numId w:val="6"/>
        </w:numPr>
        <w:autoSpaceDE w:val="0"/>
        <w:autoSpaceDN w:val="0"/>
        <w:adjustRightInd w:val="0"/>
        <w:spacing w:after="0" w:line="240" w:lineRule="auto"/>
        <w:rPr>
          <w:rFonts w:ascii="Tahoma" w:hAnsi="Tahoma" w:cs="Tahoma"/>
          <w:sz w:val="20"/>
          <w:szCs w:val="20"/>
        </w:rPr>
      </w:pPr>
      <w:r w:rsidRPr="00AE41E9">
        <w:rPr>
          <w:rFonts w:ascii="Tahoma" w:hAnsi="Tahoma" w:cs="Tahoma"/>
          <w:sz w:val="20"/>
          <w:szCs w:val="20"/>
        </w:rPr>
        <w:t xml:space="preserve">(http://www.efsa.europa.eu/en/efsajournal/pub/3694 - 2011, </w:t>
      </w:r>
    </w:p>
    <w:p w14:paraId="11417FBF" w14:textId="77777777" w:rsidR="00592F13" w:rsidRPr="00AE41E9" w:rsidRDefault="00592F13" w:rsidP="00592F13">
      <w:pPr>
        <w:numPr>
          <w:ilvl w:val="0"/>
          <w:numId w:val="6"/>
        </w:numPr>
        <w:autoSpaceDE w:val="0"/>
        <w:autoSpaceDN w:val="0"/>
        <w:adjustRightInd w:val="0"/>
        <w:spacing w:after="0" w:line="240" w:lineRule="auto"/>
        <w:rPr>
          <w:rFonts w:ascii="Tahoma" w:hAnsi="Tahoma" w:cs="Tahoma"/>
          <w:sz w:val="20"/>
          <w:szCs w:val="20"/>
        </w:rPr>
      </w:pPr>
      <w:r w:rsidRPr="00AE41E9">
        <w:rPr>
          <w:rFonts w:ascii="Tahoma" w:hAnsi="Tahoma" w:cs="Tahoma"/>
          <w:sz w:val="20"/>
          <w:szCs w:val="20"/>
        </w:rPr>
        <w:t xml:space="preserve">http://www.efsa.europa.eu/en/efsajournal/pub/3942 - 2012, </w:t>
      </w:r>
    </w:p>
    <w:p w14:paraId="18CE85C0" w14:textId="77777777" w:rsidR="00592F13" w:rsidRPr="00AE41E9" w:rsidRDefault="00592F13" w:rsidP="00592F13">
      <w:pPr>
        <w:numPr>
          <w:ilvl w:val="0"/>
          <w:numId w:val="6"/>
        </w:numPr>
        <w:autoSpaceDE w:val="0"/>
        <w:autoSpaceDN w:val="0"/>
        <w:adjustRightInd w:val="0"/>
        <w:spacing w:after="0" w:line="240" w:lineRule="auto"/>
        <w:rPr>
          <w:rFonts w:ascii="Tahoma" w:hAnsi="Tahoma" w:cs="Tahoma"/>
          <w:sz w:val="20"/>
          <w:szCs w:val="20"/>
        </w:rPr>
      </w:pPr>
      <w:r w:rsidRPr="00AE41E9">
        <w:rPr>
          <w:rFonts w:ascii="Tahoma" w:hAnsi="Tahoma" w:cs="Tahoma"/>
          <w:sz w:val="20"/>
          <w:szCs w:val="20"/>
        </w:rPr>
        <w:t xml:space="preserve">http://www.efsa.europa.eu/en/efsajournal/pub/4038 - 2013, </w:t>
      </w:r>
    </w:p>
    <w:p w14:paraId="45EDD58A" w14:textId="77777777" w:rsidR="00592F13" w:rsidRPr="00AE41E9" w:rsidRDefault="00592F13" w:rsidP="00592F13">
      <w:pPr>
        <w:numPr>
          <w:ilvl w:val="0"/>
          <w:numId w:val="6"/>
        </w:numPr>
        <w:autoSpaceDE w:val="0"/>
        <w:autoSpaceDN w:val="0"/>
        <w:adjustRightInd w:val="0"/>
        <w:spacing w:after="0" w:line="240" w:lineRule="auto"/>
        <w:rPr>
          <w:rFonts w:ascii="Tahoma" w:hAnsi="Tahoma" w:cs="Tahoma"/>
          <w:sz w:val="20"/>
          <w:szCs w:val="20"/>
        </w:rPr>
      </w:pPr>
      <w:r w:rsidRPr="00AE41E9">
        <w:rPr>
          <w:rFonts w:ascii="Tahoma" w:hAnsi="Tahoma" w:cs="Tahoma"/>
          <w:sz w:val="20"/>
          <w:szCs w:val="20"/>
        </w:rPr>
        <w:t xml:space="preserve">http://www.efsa.europa.eu/en/efsajournal/pub/4611 - 2014, </w:t>
      </w:r>
    </w:p>
    <w:p w14:paraId="5025F137" w14:textId="77777777" w:rsidR="00592F13" w:rsidRPr="00AE41E9" w:rsidRDefault="00592F13" w:rsidP="00592F13">
      <w:pPr>
        <w:numPr>
          <w:ilvl w:val="0"/>
          <w:numId w:val="6"/>
        </w:numPr>
        <w:autoSpaceDE w:val="0"/>
        <w:autoSpaceDN w:val="0"/>
        <w:adjustRightInd w:val="0"/>
        <w:spacing w:after="0" w:line="240" w:lineRule="auto"/>
        <w:rPr>
          <w:rFonts w:ascii="Tahoma" w:hAnsi="Tahoma" w:cs="Tahoma"/>
          <w:sz w:val="20"/>
          <w:szCs w:val="20"/>
        </w:rPr>
      </w:pPr>
      <w:r w:rsidRPr="00AE41E9">
        <w:rPr>
          <w:rFonts w:ascii="Tahoma" w:hAnsi="Tahoma" w:cs="Tahoma"/>
          <w:sz w:val="20"/>
          <w:szCs w:val="20"/>
        </w:rPr>
        <w:t xml:space="preserve">http://www.efsa.europa.eu/en/efsajournal/pub/4791 - 2015, </w:t>
      </w:r>
    </w:p>
    <w:p w14:paraId="5AA39BE7" w14:textId="77777777" w:rsidR="00592F13" w:rsidRPr="00AE41E9" w:rsidRDefault="00592F13" w:rsidP="00592F13">
      <w:pPr>
        <w:numPr>
          <w:ilvl w:val="0"/>
          <w:numId w:val="6"/>
        </w:numPr>
        <w:autoSpaceDE w:val="0"/>
        <w:autoSpaceDN w:val="0"/>
        <w:adjustRightInd w:val="0"/>
        <w:spacing w:after="0" w:line="240" w:lineRule="auto"/>
        <w:rPr>
          <w:rFonts w:ascii="Tahoma" w:hAnsi="Tahoma" w:cs="Tahoma"/>
          <w:sz w:val="20"/>
          <w:szCs w:val="20"/>
        </w:rPr>
      </w:pPr>
      <w:r w:rsidRPr="00AE41E9">
        <w:rPr>
          <w:rFonts w:ascii="Tahoma" w:hAnsi="Tahoma" w:cs="Tahoma"/>
          <w:sz w:val="20"/>
          <w:szCs w:val="20"/>
        </w:rPr>
        <w:t xml:space="preserve">http://www.efsa.europa.eu/en/efsajournal/pub/5348 - 2016, </w:t>
      </w:r>
    </w:p>
    <w:p w14:paraId="51A0CD5A" w14:textId="77777777" w:rsidR="00592F13" w:rsidRPr="00AE41E9" w:rsidRDefault="00592F13" w:rsidP="00592F13">
      <w:pPr>
        <w:numPr>
          <w:ilvl w:val="0"/>
          <w:numId w:val="6"/>
        </w:numPr>
        <w:autoSpaceDE w:val="0"/>
        <w:autoSpaceDN w:val="0"/>
        <w:adjustRightInd w:val="0"/>
        <w:spacing w:after="0" w:line="240" w:lineRule="auto"/>
        <w:rPr>
          <w:rFonts w:ascii="Tahoma" w:hAnsi="Tahoma" w:cs="Tahoma"/>
          <w:sz w:val="20"/>
          <w:szCs w:val="20"/>
        </w:rPr>
      </w:pPr>
      <w:r w:rsidRPr="00AE41E9">
        <w:rPr>
          <w:rFonts w:ascii="Tahoma" w:hAnsi="Tahoma" w:cs="Tahoma"/>
          <w:sz w:val="20"/>
          <w:szCs w:val="20"/>
        </w:rPr>
        <w:t xml:space="preserve">http://www.efsa.europa.eu/en/efsajournal/pub/5743 - 2017, </w:t>
      </w:r>
    </w:p>
    <w:p w14:paraId="20F2C6C5" w14:textId="77777777" w:rsidR="00592F13" w:rsidRPr="00AE41E9" w:rsidRDefault="00592F13" w:rsidP="00592F13">
      <w:pPr>
        <w:pStyle w:val="EFSABodytext"/>
        <w:rPr>
          <w:rFonts w:cs="Tahoma"/>
        </w:rPr>
      </w:pPr>
      <w:r w:rsidRPr="00AE41E9">
        <w:rPr>
          <w:rFonts w:cs="Tahoma"/>
        </w:rPr>
        <w:t>http://www.efsa.europa.eu/en/efsajournal/pub/6057 - 2018).</w:t>
      </w:r>
    </w:p>
    <w:p w14:paraId="1CC03B93" w14:textId="77777777" w:rsidR="00592F13" w:rsidRDefault="00592F13" w:rsidP="00592F13">
      <w:pPr>
        <w:pStyle w:val="EFSABodytext"/>
        <w:rPr>
          <w:rFonts w:cs="Tahoma"/>
          <w:b/>
          <w:bCs/>
          <w:highlight w:val="yellow"/>
        </w:rPr>
      </w:pPr>
    </w:p>
    <w:p w14:paraId="459EA4CB" w14:textId="77777777" w:rsidR="00592F13" w:rsidRDefault="00592F13" w:rsidP="00592F13">
      <w:pPr>
        <w:pStyle w:val="EFSABodytext"/>
        <w:rPr>
          <w:rFonts w:cs="Tahoma"/>
          <w:b/>
          <w:bCs/>
        </w:rPr>
      </w:pPr>
    </w:p>
    <w:p w14:paraId="0BC49545" w14:textId="77777777" w:rsidR="00592F13" w:rsidRDefault="00592F13" w:rsidP="00592F13">
      <w:pPr>
        <w:pStyle w:val="EFSABodytext"/>
        <w:rPr>
          <w:rFonts w:cs="Tahoma"/>
          <w:b/>
          <w:bCs/>
        </w:rPr>
      </w:pPr>
    </w:p>
    <w:p w14:paraId="15BA3F3C" w14:textId="7224E07A" w:rsidR="00592F13" w:rsidRPr="00220F7C" w:rsidRDefault="00592F13" w:rsidP="00592F13">
      <w:pPr>
        <w:pStyle w:val="EFSABodytext"/>
        <w:rPr>
          <w:rFonts w:cs="Tahoma"/>
          <w:b/>
          <w:bCs/>
        </w:rPr>
      </w:pPr>
      <w:r w:rsidRPr="00220F7C">
        <w:rPr>
          <w:rFonts w:cs="Tahoma"/>
          <w:b/>
          <w:bCs/>
        </w:rPr>
        <w:lastRenderedPageBreak/>
        <w:t>Number of samples</w:t>
      </w:r>
      <w:bookmarkEnd w:id="5"/>
      <w:bookmarkEnd w:id="6"/>
      <w:bookmarkEnd w:id="7"/>
    </w:p>
    <w:p w14:paraId="2518A98E" w14:textId="77777777" w:rsidR="00592F13" w:rsidRPr="00220F7C" w:rsidRDefault="00592F13" w:rsidP="00592F13">
      <w:pPr>
        <w:pStyle w:val="EFSABodytext"/>
        <w:rPr>
          <w:rFonts w:cs="Tahoma"/>
        </w:rPr>
      </w:pPr>
      <w:r w:rsidRPr="00220F7C">
        <w:rPr>
          <w:rFonts w:cs="Tahoma"/>
        </w:rPr>
        <w:t xml:space="preserve">The number of samples taken is set so that typical profiles of pesticide residue levels can be determined for selected commodities, and trends mapped for pesticide residues and their amounts in analysed commodities, </w:t>
      </w:r>
      <w:proofErr w:type="gramStart"/>
      <w:r w:rsidRPr="00220F7C">
        <w:rPr>
          <w:rFonts w:cs="Tahoma"/>
        </w:rPr>
        <w:t>with regard to</w:t>
      </w:r>
      <w:proofErr w:type="gramEnd"/>
      <w:r w:rsidRPr="00220F7C">
        <w:rPr>
          <w:rFonts w:cs="Tahoma"/>
        </w:rPr>
        <w:t xml:space="preserve"> the possibility for statistical evaluation. The national programme is based on the multi-annual EU control programme set out in Commission Implementing Regulation (EU) 2020/585. </w:t>
      </w:r>
    </w:p>
    <w:p w14:paraId="3E2D6E60" w14:textId="77777777" w:rsidR="00592F13" w:rsidRPr="00220F7C" w:rsidRDefault="00592F13" w:rsidP="00592F13">
      <w:pPr>
        <w:pStyle w:val="EFSABodytext"/>
        <w:rPr>
          <w:rFonts w:cs="Tahoma"/>
          <w:sz w:val="18"/>
          <w:szCs w:val="18"/>
        </w:rPr>
      </w:pPr>
      <w:r w:rsidRPr="00220F7C">
        <w:rPr>
          <w:rFonts w:eastAsia="Calibri" w:cs="Tahoma"/>
        </w:rPr>
        <w:t>The number of samples in the Regulation (EU) No 2020/585 is set as a minimum. It is possible to change and update the number of samples according to the current situation. Similarly, it is possible to amend the number of commodities which are analysed on the content of pesticide residues. A real extent of samples is in the validation report.</w:t>
      </w:r>
      <w:r w:rsidRPr="00220F7C">
        <w:rPr>
          <w:rFonts w:cs="Tahoma"/>
          <w:sz w:val="18"/>
          <w:szCs w:val="18"/>
        </w:rPr>
        <w:t xml:space="preserve"> </w:t>
      </w:r>
    </w:p>
    <w:p w14:paraId="6FF01EC8" w14:textId="77777777" w:rsidR="00592F13" w:rsidRPr="00F23F9D" w:rsidRDefault="00592F13" w:rsidP="00592F13">
      <w:pPr>
        <w:pStyle w:val="EFSABodytext"/>
        <w:rPr>
          <w:rFonts w:cs="Tahoma"/>
          <w:b/>
          <w:bCs/>
        </w:rPr>
      </w:pPr>
      <w:bookmarkStart w:id="8" w:name="_Toc25302976"/>
      <w:bookmarkStart w:id="9" w:name="_Toc66121275"/>
      <w:bookmarkStart w:id="10" w:name="_Toc75862469"/>
      <w:r w:rsidRPr="00F23F9D">
        <w:rPr>
          <w:rFonts w:cs="Tahoma"/>
          <w:b/>
          <w:bCs/>
        </w:rPr>
        <w:t xml:space="preserve">Analysed pesticide residues </w:t>
      </w:r>
      <w:bookmarkEnd w:id="8"/>
      <w:bookmarkEnd w:id="9"/>
      <w:bookmarkEnd w:id="10"/>
    </w:p>
    <w:p w14:paraId="69D9CA8D" w14:textId="77777777" w:rsidR="00592F13" w:rsidRPr="006B1D05" w:rsidRDefault="00592F13" w:rsidP="00592F13">
      <w:pPr>
        <w:pStyle w:val="EFSABullet2"/>
        <w:ind w:left="1008"/>
        <w:rPr>
          <w:sz w:val="18"/>
          <w:szCs w:val="18"/>
        </w:rPr>
      </w:pPr>
      <w:r w:rsidRPr="006B1D05">
        <w:rPr>
          <w:sz w:val="18"/>
          <w:szCs w:val="18"/>
        </w:rPr>
        <w:t>the most commonly used active substances (source - CISTA</w:t>
      </w:r>
      <w:proofErr w:type="gramStart"/>
      <w:r w:rsidRPr="006B1D05">
        <w:rPr>
          <w:sz w:val="18"/>
          <w:szCs w:val="18"/>
        </w:rPr>
        <w:t>);</w:t>
      </w:r>
      <w:proofErr w:type="gramEnd"/>
    </w:p>
    <w:p w14:paraId="633C72A4" w14:textId="77777777" w:rsidR="00592F13" w:rsidRPr="006B1D05" w:rsidRDefault="00592F13" w:rsidP="00592F13">
      <w:pPr>
        <w:pStyle w:val="EFSABullet2"/>
        <w:ind w:left="1008"/>
        <w:rPr>
          <w:sz w:val="18"/>
          <w:szCs w:val="18"/>
        </w:rPr>
      </w:pPr>
      <w:r w:rsidRPr="006B1D05">
        <w:rPr>
          <w:sz w:val="18"/>
          <w:szCs w:val="18"/>
        </w:rPr>
        <w:t xml:space="preserve">the database of authorized plant protection products and the active substances they contain, maintained by the CISTA and available on-line on the CISTA website. Additionally, an overview of the consumption of active substances is published, both total consumption and consumption for main crops. </w:t>
      </w:r>
    </w:p>
    <w:p w14:paraId="2106DB3E" w14:textId="77777777" w:rsidR="00592F13" w:rsidRPr="00F05355" w:rsidRDefault="00592F13" w:rsidP="00592F13">
      <w:pPr>
        <w:pStyle w:val="EFSABullet2"/>
        <w:ind w:left="1008"/>
        <w:rPr>
          <w:sz w:val="18"/>
          <w:szCs w:val="18"/>
        </w:rPr>
      </w:pPr>
      <w:r w:rsidRPr="00F05355">
        <w:rPr>
          <w:sz w:val="18"/>
          <w:szCs w:val="18"/>
        </w:rPr>
        <w:t>the results of controls and pesticide residue monitoring in previous years (http://www.svscr.cz; http://www.szpi.gov.cz/; http://www.ukzuz.cz</w:t>
      </w:r>
      <w:proofErr w:type="gramStart"/>
      <w:r w:rsidRPr="00F05355">
        <w:rPr>
          <w:sz w:val="18"/>
          <w:szCs w:val="18"/>
        </w:rPr>
        <w:t>);</w:t>
      </w:r>
      <w:proofErr w:type="gramEnd"/>
    </w:p>
    <w:p w14:paraId="1F158EF3" w14:textId="77777777" w:rsidR="00592F13" w:rsidRPr="00F05355" w:rsidRDefault="00592F13" w:rsidP="00592F13">
      <w:pPr>
        <w:pStyle w:val="EFSABullet2"/>
        <w:ind w:left="1008"/>
        <w:jc w:val="left"/>
        <w:rPr>
          <w:sz w:val="18"/>
          <w:szCs w:val="18"/>
        </w:rPr>
      </w:pPr>
      <w:r w:rsidRPr="00F05355">
        <w:rPr>
          <w:sz w:val="18"/>
          <w:szCs w:val="18"/>
        </w:rPr>
        <w:t>RASFF system reporting - EC Annual Reports (http://ec.europa.eu/food/food/rapidalert/index_en.htm</w:t>
      </w:r>
      <w:proofErr w:type="gramStart"/>
      <w:r w:rsidRPr="00F05355">
        <w:rPr>
          <w:sz w:val="18"/>
          <w:szCs w:val="18"/>
        </w:rPr>
        <w:t>);</w:t>
      </w:r>
      <w:proofErr w:type="gramEnd"/>
    </w:p>
    <w:p w14:paraId="1919C750" w14:textId="77777777" w:rsidR="00592F13" w:rsidRPr="00F40B14" w:rsidRDefault="00592F13" w:rsidP="00592F13">
      <w:pPr>
        <w:pStyle w:val="EFSABullet2"/>
        <w:ind w:left="1008"/>
        <w:rPr>
          <w:sz w:val="18"/>
          <w:szCs w:val="18"/>
        </w:rPr>
      </w:pPr>
      <w:r w:rsidRPr="00F40B14">
        <w:rPr>
          <w:sz w:val="18"/>
          <w:szCs w:val="18"/>
        </w:rPr>
        <w:t>Commission Implementing Regulation (EU) 2020/585 of 27 April 2020 on a coordinated, multi-annual control programme of the Union for 2021, 2022 and 2023 to ensure compliance with maximum residue levels of pesticides and to assess the consumer exposure to pesticide residues in and on food of plant and animal origin;</w:t>
      </w:r>
    </w:p>
    <w:p w14:paraId="0D000309" w14:textId="77777777" w:rsidR="00592F13" w:rsidRPr="00F40B14" w:rsidRDefault="00592F13" w:rsidP="00592F13">
      <w:pPr>
        <w:pStyle w:val="EFSABullet2"/>
        <w:ind w:left="1008"/>
        <w:rPr>
          <w:sz w:val="18"/>
          <w:szCs w:val="18"/>
        </w:rPr>
      </w:pPr>
      <w:r w:rsidRPr="00F40B14">
        <w:rPr>
          <w:sz w:val="18"/>
          <w:szCs w:val="18"/>
        </w:rPr>
        <w:t>the final reports on the results of Community monitoring</w:t>
      </w:r>
    </w:p>
    <w:p w14:paraId="548121DF" w14:textId="77777777" w:rsidR="00592F13" w:rsidRPr="00F40B14" w:rsidRDefault="00592F13" w:rsidP="00592F13">
      <w:pPr>
        <w:pStyle w:val="EFSABullet2"/>
        <w:ind w:left="1008"/>
        <w:rPr>
          <w:sz w:val="18"/>
          <w:szCs w:val="18"/>
        </w:rPr>
      </w:pPr>
      <w:r w:rsidRPr="00F40B14">
        <w:rPr>
          <w:sz w:val="18"/>
          <w:szCs w:val="18"/>
        </w:rPr>
        <w:t>(http://ec.europa.eu/food/fvo/specialreports/pesticides_index_en.htm</w:t>
      </w:r>
      <w:proofErr w:type="gramStart"/>
      <w:r w:rsidRPr="00F40B14">
        <w:rPr>
          <w:sz w:val="18"/>
          <w:szCs w:val="18"/>
        </w:rPr>
        <w:t>);</w:t>
      </w:r>
      <w:proofErr w:type="gramEnd"/>
    </w:p>
    <w:p w14:paraId="78FD4B4A" w14:textId="77777777" w:rsidR="00592F13" w:rsidRPr="00F40B14" w:rsidRDefault="00592F13" w:rsidP="00592F13">
      <w:pPr>
        <w:pStyle w:val="EFSABullet2"/>
        <w:ind w:left="1008"/>
        <w:rPr>
          <w:sz w:val="18"/>
          <w:szCs w:val="18"/>
        </w:rPr>
      </w:pPr>
      <w:r w:rsidRPr="00F40B14">
        <w:rPr>
          <w:sz w:val="18"/>
          <w:szCs w:val="18"/>
        </w:rPr>
        <w:t>the consumer food basket</w:t>
      </w:r>
    </w:p>
    <w:p w14:paraId="283E4993" w14:textId="77777777" w:rsidR="00592F13" w:rsidRPr="00F40B14" w:rsidRDefault="00592F13" w:rsidP="00592F13">
      <w:pPr>
        <w:pStyle w:val="EFSABullet2"/>
        <w:ind w:left="1008"/>
        <w:rPr>
          <w:sz w:val="18"/>
          <w:szCs w:val="18"/>
        </w:rPr>
      </w:pPr>
      <w:r w:rsidRPr="00F40B14">
        <w:rPr>
          <w:sz w:val="18"/>
          <w:szCs w:val="18"/>
        </w:rPr>
        <w:t>(http://www.szu.cz/tema/bezpecnost-potravin; http://czvp.szu.cz/spotrebapotravin.htm</w:t>
      </w:r>
      <w:proofErr w:type="gramStart"/>
      <w:r w:rsidRPr="00F40B14">
        <w:rPr>
          <w:sz w:val="18"/>
          <w:szCs w:val="18"/>
        </w:rPr>
        <w:t>);</w:t>
      </w:r>
      <w:proofErr w:type="gramEnd"/>
    </w:p>
    <w:p w14:paraId="78995142" w14:textId="77777777" w:rsidR="00592F13" w:rsidRPr="00F40B14" w:rsidRDefault="00592F13" w:rsidP="00592F13">
      <w:pPr>
        <w:pStyle w:val="EFSABullet2"/>
        <w:ind w:left="1008"/>
        <w:rPr>
          <w:sz w:val="18"/>
          <w:szCs w:val="18"/>
        </w:rPr>
      </w:pPr>
      <w:r w:rsidRPr="00F40B14">
        <w:rPr>
          <w:sz w:val="18"/>
          <w:szCs w:val="18"/>
        </w:rPr>
        <w:t>the toxicological profiles of pesticides (National Institute of Public Health, Prague</w:t>
      </w:r>
      <w:proofErr w:type="gramStart"/>
      <w:r w:rsidRPr="00F40B14">
        <w:rPr>
          <w:sz w:val="18"/>
          <w:szCs w:val="18"/>
        </w:rPr>
        <w:t>);</w:t>
      </w:r>
      <w:proofErr w:type="gramEnd"/>
    </w:p>
    <w:p w14:paraId="2CCF4E68" w14:textId="77777777" w:rsidR="00592F13" w:rsidRPr="00F40B14" w:rsidRDefault="00592F13" w:rsidP="00592F13">
      <w:pPr>
        <w:pStyle w:val="EFSABullet2"/>
        <w:ind w:left="1008"/>
        <w:rPr>
          <w:sz w:val="18"/>
          <w:szCs w:val="18"/>
        </w:rPr>
      </w:pPr>
      <w:r w:rsidRPr="00F40B14">
        <w:rPr>
          <w:sz w:val="18"/>
          <w:szCs w:val="18"/>
        </w:rPr>
        <w:t>laboratory capacity.</w:t>
      </w:r>
    </w:p>
    <w:p w14:paraId="27FFC852" w14:textId="77777777" w:rsidR="00592F13" w:rsidRPr="00F23F9D" w:rsidRDefault="00592F13" w:rsidP="00592F13">
      <w:pPr>
        <w:pStyle w:val="EFSABodytext"/>
        <w:rPr>
          <w:rFonts w:cs="Tahoma"/>
          <w:b/>
          <w:bCs/>
        </w:rPr>
      </w:pPr>
      <w:bookmarkStart w:id="11" w:name="_Toc25302977"/>
      <w:bookmarkStart w:id="12" w:name="_Toc66121276"/>
      <w:bookmarkStart w:id="13" w:name="_Toc75862470"/>
      <w:r w:rsidRPr="00F23F9D">
        <w:rPr>
          <w:rFonts w:cs="Tahoma"/>
          <w:b/>
          <w:bCs/>
        </w:rPr>
        <w:t>Sampling</w:t>
      </w:r>
      <w:bookmarkEnd w:id="11"/>
      <w:bookmarkEnd w:id="12"/>
      <w:bookmarkEnd w:id="13"/>
    </w:p>
    <w:p w14:paraId="1AB4B1C8" w14:textId="77777777" w:rsidR="00592F13" w:rsidRPr="00F40B14" w:rsidRDefault="00592F13" w:rsidP="00592F13">
      <w:pPr>
        <w:pStyle w:val="EFSABodytext"/>
        <w:rPr>
          <w:rFonts w:cs="Tahoma"/>
        </w:rPr>
      </w:pPr>
      <w:r w:rsidRPr="00F40B14">
        <w:rPr>
          <w:rFonts w:cs="Tahoma"/>
        </w:rPr>
        <w:t>7 CAFIA regional Inspectorates participate in sampling for determination of pesticide residues. They take samples in compliance with requirements of Commission Directive 2002/63/EC</w:t>
      </w:r>
      <w:r w:rsidRPr="00F40B14">
        <w:rPr>
          <w:rFonts w:cs="Tahoma"/>
          <w:vertAlign w:val="superscript"/>
        </w:rPr>
        <w:fldChar w:fldCharType="begin"/>
      </w:r>
      <w:r w:rsidRPr="00F40B14">
        <w:rPr>
          <w:rFonts w:cs="Tahoma"/>
          <w:vertAlign w:val="superscript"/>
        </w:rPr>
        <w:instrText xml:space="preserve"> NOTEREF _Ref95231109 \h  \* MERGEFORMAT </w:instrText>
      </w:r>
      <w:r w:rsidRPr="00F40B14">
        <w:rPr>
          <w:rFonts w:cs="Tahoma"/>
          <w:vertAlign w:val="superscript"/>
        </w:rPr>
      </w:r>
      <w:r w:rsidRPr="00F40B14">
        <w:rPr>
          <w:rFonts w:cs="Tahoma"/>
          <w:vertAlign w:val="superscript"/>
        </w:rPr>
        <w:fldChar w:fldCharType="separate"/>
      </w:r>
      <w:r w:rsidRPr="00F40B14">
        <w:rPr>
          <w:rFonts w:cs="Tahoma"/>
          <w:vertAlign w:val="superscript"/>
        </w:rPr>
        <w:t>9</w:t>
      </w:r>
      <w:r w:rsidRPr="00F40B14">
        <w:rPr>
          <w:rFonts w:cs="Tahoma"/>
          <w:vertAlign w:val="superscript"/>
        </w:rPr>
        <w:fldChar w:fldCharType="end"/>
      </w:r>
      <w:r w:rsidRPr="00F40B14">
        <w:rPr>
          <w:rFonts w:cs="Tahoma"/>
        </w:rPr>
        <w:t xml:space="preserve">. Samples are taken </w:t>
      </w:r>
      <w:proofErr w:type="gramStart"/>
      <w:r w:rsidRPr="00F40B14">
        <w:rPr>
          <w:rFonts w:cs="Tahoma"/>
        </w:rPr>
        <w:t>in particular in</w:t>
      </w:r>
      <w:proofErr w:type="gramEnd"/>
      <w:r w:rsidRPr="00F40B14">
        <w:rPr>
          <w:rFonts w:cs="Tahoma"/>
        </w:rPr>
        <w:t xml:space="preserve"> retail and wholesale.</w:t>
      </w:r>
    </w:p>
    <w:p w14:paraId="2114FDC8" w14:textId="77777777" w:rsidR="00592F13" w:rsidRPr="00F40B14" w:rsidRDefault="00592F13" w:rsidP="00592F13">
      <w:pPr>
        <w:pStyle w:val="EFSABodytext"/>
        <w:rPr>
          <w:rFonts w:cs="Tahoma"/>
        </w:rPr>
      </w:pPr>
      <w:r w:rsidRPr="00F40B14">
        <w:rPr>
          <w:rFonts w:cs="Tahoma"/>
        </w:rPr>
        <w:t>Foodstuffs of animal origin are sampled by 14 Regional Veterinary Administrations in compliance with requirements of Commission Directive 2002/63/EC</w:t>
      </w:r>
      <w:r w:rsidRPr="00F40B14">
        <w:rPr>
          <w:rFonts w:cs="Tahoma"/>
          <w:vertAlign w:val="superscript"/>
        </w:rPr>
        <w:fldChar w:fldCharType="begin"/>
      </w:r>
      <w:r w:rsidRPr="00F40B14">
        <w:rPr>
          <w:rFonts w:cs="Tahoma"/>
          <w:vertAlign w:val="superscript"/>
        </w:rPr>
        <w:instrText xml:space="preserve"> NOTEREF _Ref95231109 \h  \* MERGEFORMAT </w:instrText>
      </w:r>
      <w:r w:rsidRPr="00F40B14">
        <w:rPr>
          <w:rFonts w:cs="Tahoma"/>
          <w:vertAlign w:val="superscript"/>
        </w:rPr>
      </w:r>
      <w:r w:rsidRPr="00F40B14">
        <w:rPr>
          <w:rFonts w:cs="Tahoma"/>
          <w:vertAlign w:val="superscript"/>
        </w:rPr>
        <w:fldChar w:fldCharType="separate"/>
      </w:r>
      <w:r w:rsidRPr="00F40B14">
        <w:rPr>
          <w:rFonts w:cs="Tahoma"/>
          <w:vertAlign w:val="superscript"/>
        </w:rPr>
        <w:t>9</w:t>
      </w:r>
      <w:r w:rsidRPr="00F40B14">
        <w:rPr>
          <w:rFonts w:cs="Tahoma"/>
          <w:vertAlign w:val="superscript"/>
        </w:rPr>
        <w:fldChar w:fldCharType="end"/>
      </w:r>
      <w:r w:rsidRPr="00F40B14">
        <w:rPr>
          <w:rFonts w:cs="Tahoma"/>
        </w:rPr>
        <w:t>. Samples are taken at production and processing premises.</w:t>
      </w:r>
    </w:p>
    <w:p w14:paraId="3D589701" w14:textId="77777777" w:rsidR="00592F13" w:rsidRPr="00F40B14" w:rsidRDefault="00592F13" w:rsidP="00592F13">
      <w:pPr>
        <w:pStyle w:val="EFSABodytext"/>
        <w:rPr>
          <w:rFonts w:cs="Tahoma"/>
        </w:rPr>
      </w:pPr>
      <w:r w:rsidRPr="00F40B14">
        <w:rPr>
          <w:rFonts w:cs="Tahoma"/>
        </w:rPr>
        <w:t>Samples of feedstuffs are taken by inspectors of CISTA (6 regional branches) at producers of feed raw materials and operators placing these products on the market. Sampling is carried out in compliance with Commission Regulation (EC) No. 152/2009.</w:t>
      </w:r>
    </w:p>
    <w:p w14:paraId="0AA5E7CB" w14:textId="77777777" w:rsidR="00592F13" w:rsidRPr="00F23F9D" w:rsidRDefault="00592F13" w:rsidP="00592F13">
      <w:pPr>
        <w:pStyle w:val="EFSAHeading2"/>
      </w:pPr>
      <w:bookmarkStart w:id="14" w:name="_Toc108195514"/>
      <w:r w:rsidRPr="00F23F9D">
        <w:t>Key findings, interpretation of the results and comparability with the previous year’s results</w:t>
      </w:r>
      <w:bookmarkEnd w:id="14"/>
    </w:p>
    <w:p w14:paraId="19BA15D7" w14:textId="77777777" w:rsidR="00592F13" w:rsidRPr="00785B00" w:rsidRDefault="00592F13" w:rsidP="00592F13">
      <w:pPr>
        <w:pStyle w:val="EFSABodytext"/>
      </w:pPr>
      <w:r w:rsidRPr="00785B00">
        <w:rPr>
          <w:rFonts w:cs="Tahoma"/>
        </w:rPr>
        <w:t xml:space="preserve">The Czech Agriculture and Food Inspection Authority together with the State Veterinary Administration and Central Institute for Supervising and Testing in Agriculture sampled the </w:t>
      </w:r>
      <w:r w:rsidRPr="004C2494">
        <w:rPr>
          <w:rFonts w:cs="Tahoma"/>
        </w:rPr>
        <w:t>total of 12</w:t>
      </w:r>
      <w:r>
        <w:rPr>
          <w:rFonts w:cs="Tahoma"/>
        </w:rPr>
        <w:t>18</w:t>
      </w:r>
      <w:r w:rsidRPr="004C2494">
        <w:rPr>
          <w:rFonts w:cs="Tahoma"/>
        </w:rPr>
        <w:t xml:space="preserve"> samples</w:t>
      </w:r>
      <w:r w:rsidRPr="00785B00">
        <w:rPr>
          <w:rFonts w:cs="Tahoma"/>
        </w:rPr>
        <w:t xml:space="preserve"> in 2021. The samples were taken within official controls focused on verification of presence of pesticide residues. The main proportion of the sample taken represented samples of fresh fruit, vegetables, cereals, cereals products and products of plant origin </w:t>
      </w:r>
      <w:r w:rsidRPr="004C2494">
        <w:rPr>
          <w:rFonts w:cs="Tahoma"/>
        </w:rPr>
        <w:t>(1026 samples).</w:t>
      </w:r>
      <w:r w:rsidRPr="00785B00">
        <w:rPr>
          <w:rFonts w:cs="Tahoma"/>
        </w:rPr>
        <w:t xml:space="preserve"> Foodstuffs of animal origin </w:t>
      </w:r>
      <w:r w:rsidRPr="004C2494">
        <w:rPr>
          <w:rFonts w:cs="Tahoma"/>
        </w:rPr>
        <w:t xml:space="preserve">include 121 samples </w:t>
      </w:r>
      <w:r w:rsidRPr="00785B00">
        <w:rPr>
          <w:rFonts w:cs="Tahoma"/>
        </w:rPr>
        <w:t xml:space="preserve">and feeding stuffs consist </w:t>
      </w:r>
      <w:r w:rsidRPr="00920175">
        <w:rPr>
          <w:rFonts w:cs="Tahoma"/>
        </w:rPr>
        <w:t>of 71 samples</w:t>
      </w:r>
      <w:r w:rsidRPr="00785B00">
        <w:rPr>
          <w:rFonts w:cs="Tahoma"/>
        </w:rPr>
        <w:t xml:space="preserve"> were further sampled.</w:t>
      </w:r>
    </w:p>
    <w:p w14:paraId="12E48A56" w14:textId="77777777" w:rsidR="00592F13" w:rsidRPr="008E40EE" w:rsidRDefault="00592F13" w:rsidP="00592F13">
      <w:pPr>
        <w:pStyle w:val="EFSAHeading3"/>
        <w:rPr>
          <w:sz w:val="22"/>
        </w:rPr>
      </w:pPr>
      <w:bookmarkStart w:id="15" w:name="_Toc108195515"/>
      <w:r w:rsidRPr="008E40EE">
        <w:rPr>
          <w:sz w:val="22"/>
        </w:rPr>
        <w:lastRenderedPageBreak/>
        <w:t>Key findings</w:t>
      </w:r>
      <w:bookmarkEnd w:id="15"/>
    </w:p>
    <w:p w14:paraId="649BC5AE" w14:textId="77777777" w:rsidR="00592F13" w:rsidRPr="00864672" w:rsidRDefault="00592F13" w:rsidP="00592F13">
      <w:pPr>
        <w:pStyle w:val="EFSABodytext"/>
        <w:rPr>
          <w:rFonts w:cs="Tahoma"/>
        </w:rPr>
      </w:pPr>
      <w:r w:rsidRPr="00864672">
        <w:rPr>
          <w:rFonts w:cs="Tahoma"/>
        </w:rPr>
        <w:t>Out of the total number of the samples taken, 7</w:t>
      </w:r>
      <w:r>
        <w:rPr>
          <w:rFonts w:cs="Tahoma"/>
        </w:rPr>
        <w:t>55</w:t>
      </w:r>
      <w:r w:rsidRPr="00864672">
        <w:rPr>
          <w:rFonts w:cs="Tahoma"/>
        </w:rPr>
        <w:t xml:space="preserve"> samples (6</w:t>
      </w:r>
      <w:r>
        <w:rPr>
          <w:rFonts w:cs="Tahoma"/>
        </w:rPr>
        <w:t>2</w:t>
      </w:r>
      <w:r w:rsidRPr="00864672">
        <w:rPr>
          <w:rFonts w:cs="Tahoma"/>
        </w:rPr>
        <w:t>.</w:t>
      </w:r>
      <w:r>
        <w:rPr>
          <w:rFonts w:cs="Tahoma"/>
        </w:rPr>
        <w:t>0</w:t>
      </w:r>
      <w:r w:rsidRPr="00864672">
        <w:rPr>
          <w:rFonts w:cs="Tahoma"/>
        </w:rPr>
        <w:t>%) contained positive finding of any of the analysed active substances. MRL was exceeded in 6</w:t>
      </w:r>
      <w:r>
        <w:rPr>
          <w:rFonts w:cs="Tahoma"/>
        </w:rPr>
        <w:t>6</w:t>
      </w:r>
      <w:r w:rsidRPr="00864672">
        <w:rPr>
          <w:rFonts w:cs="Tahoma"/>
        </w:rPr>
        <w:t xml:space="preserve"> samples (5.</w:t>
      </w:r>
      <w:r>
        <w:rPr>
          <w:rFonts w:cs="Tahoma"/>
        </w:rPr>
        <w:t>4</w:t>
      </w:r>
      <w:r w:rsidRPr="00864672">
        <w:rPr>
          <w:rFonts w:cs="Tahoma"/>
        </w:rPr>
        <w:t>%). 3</w:t>
      </w:r>
      <w:r>
        <w:rPr>
          <w:rFonts w:cs="Tahoma"/>
        </w:rPr>
        <w:t>5</w:t>
      </w:r>
      <w:r w:rsidRPr="00864672">
        <w:rPr>
          <w:rFonts w:cs="Tahoma"/>
        </w:rPr>
        <w:t xml:space="preserve"> samples (2.9%) were assessed as non-compliant, i.e. the samples exceeded the MRL even when uncertainty of measurement was </w:t>
      </w:r>
      <w:proofErr w:type="gramStart"/>
      <w:r w:rsidRPr="00864672">
        <w:rPr>
          <w:rFonts w:cs="Tahoma"/>
        </w:rPr>
        <w:t>taken into account</w:t>
      </w:r>
      <w:proofErr w:type="gramEnd"/>
      <w:r w:rsidRPr="00864672">
        <w:rPr>
          <w:rFonts w:cs="Tahoma"/>
        </w:rPr>
        <w:t>.</w:t>
      </w:r>
    </w:p>
    <w:p w14:paraId="46FB8624" w14:textId="77777777" w:rsidR="00592F13" w:rsidRPr="00186B90" w:rsidRDefault="00592F13" w:rsidP="00592F13">
      <w:pPr>
        <w:pStyle w:val="EFSABodytext"/>
        <w:rPr>
          <w:rFonts w:cs="Tahoma"/>
        </w:rPr>
      </w:pPr>
      <w:r w:rsidRPr="008E40EE">
        <w:rPr>
          <w:rFonts w:cs="Tahoma"/>
        </w:rPr>
        <w:t>Out of the total number of taken samples, the largest proportion comprised samples from EU countries (69.</w:t>
      </w:r>
      <w:r>
        <w:rPr>
          <w:rFonts w:cs="Tahoma"/>
        </w:rPr>
        <w:t>8</w:t>
      </w:r>
      <w:r w:rsidRPr="008E40EE">
        <w:rPr>
          <w:rFonts w:cs="Tahoma"/>
        </w:rPr>
        <w:t>% analysed samples) followed by samples from third countries (21.8%). In 8.</w:t>
      </w:r>
      <w:r>
        <w:rPr>
          <w:rFonts w:cs="Tahoma"/>
        </w:rPr>
        <w:t>4</w:t>
      </w:r>
      <w:r w:rsidRPr="008E40EE">
        <w:rPr>
          <w:rFonts w:cs="Tahoma"/>
        </w:rPr>
        <w:t>% of the samples, the country of origin was not known.</w:t>
      </w:r>
    </w:p>
    <w:p w14:paraId="3A55FC6E" w14:textId="77777777" w:rsidR="00592F13" w:rsidRPr="00345753" w:rsidRDefault="00592F13" w:rsidP="00592F13">
      <w:pPr>
        <w:pStyle w:val="EFSABodytext"/>
        <w:rPr>
          <w:rFonts w:cs="Tahoma"/>
        </w:rPr>
      </w:pPr>
      <w:r w:rsidRPr="00345753">
        <w:rPr>
          <w:rFonts w:cs="Tahoma"/>
        </w:rPr>
        <w:t xml:space="preserve">The largest proportion of the analysed samples was represented by samples of fruit, </w:t>
      </w:r>
      <w:proofErr w:type="gramStart"/>
      <w:r w:rsidRPr="00345753">
        <w:rPr>
          <w:rFonts w:cs="Tahoma"/>
        </w:rPr>
        <w:t>vegetables</w:t>
      </w:r>
      <w:proofErr w:type="gramEnd"/>
      <w:r w:rsidRPr="00345753">
        <w:rPr>
          <w:rFonts w:cs="Tahoma"/>
        </w:rPr>
        <w:t xml:space="preserve"> and other plant products (1026 samples). Presence of pesticide residues was not detected in 26.9% analysed plant origin samples. In 66,9% samples, the detected residues were under MRL value. Regardless uncertainty measurement, 64 samples of fruit, vegetables and other plant products contained pesticide residues above the MRL value. After taking uncertainty measurement into account, the number of non-compliant samples of fruit, vegetables and other plant products amounted to 33 (3.2 %).</w:t>
      </w:r>
    </w:p>
    <w:p w14:paraId="0FC1CA47" w14:textId="77777777" w:rsidR="00592F13" w:rsidRPr="002B7D01" w:rsidRDefault="00592F13" w:rsidP="00592F13">
      <w:pPr>
        <w:pStyle w:val="EFSABodytext"/>
        <w:rPr>
          <w:rFonts w:cs="Tahoma"/>
        </w:rPr>
      </w:pPr>
      <w:r w:rsidRPr="002B7D01">
        <w:rPr>
          <w:rFonts w:cs="Tahoma"/>
        </w:rPr>
        <w:t>As regards foodstuffs of animal origin, out of the total number of the samples taken (121), 106 samples comprised non-processed foodstuffs: hen eggs, bovine, poultry, pig and sheep fat, beef liver, poultry and bovine fresh meat, milk, honey and 15 samples comprised processed products: butter, milk products (</w:t>
      </w:r>
      <w:proofErr w:type="spellStart"/>
      <w:r w:rsidRPr="002B7D01">
        <w:rPr>
          <w:rFonts w:cs="Tahoma"/>
        </w:rPr>
        <w:t>yogurth</w:t>
      </w:r>
      <w:proofErr w:type="spellEnd"/>
      <w:r w:rsidRPr="002B7D01">
        <w:rPr>
          <w:rFonts w:cs="Tahoma"/>
        </w:rPr>
        <w:t>, cheese curd, cream).</w:t>
      </w:r>
    </w:p>
    <w:p w14:paraId="1879AFC1" w14:textId="77777777" w:rsidR="00592F13" w:rsidRPr="009244B1" w:rsidRDefault="00592F13" w:rsidP="00592F13">
      <w:pPr>
        <w:pStyle w:val="EFSABodytext"/>
        <w:rPr>
          <w:rFonts w:cs="Tahoma"/>
        </w:rPr>
      </w:pPr>
      <w:r w:rsidRPr="002B7D01">
        <w:rPr>
          <w:rFonts w:cs="Tahoma"/>
        </w:rPr>
        <w:t xml:space="preserve">All 121 analysed samples of foodstuffs of animal origin came from EU. Pesticide residues were not found in 78.5% of foodstuffs of animal origin. As regards 21.5% of samples with residues, the detected residues were found under the MRL. Exceeding of the MRL was not detected in any of the </w:t>
      </w:r>
      <w:proofErr w:type="spellStart"/>
      <w:r w:rsidRPr="002B7D01">
        <w:rPr>
          <w:rFonts w:cs="Tahoma"/>
        </w:rPr>
        <w:t>analyzed</w:t>
      </w:r>
      <w:proofErr w:type="spellEnd"/>
      <w:r w:rsidRPr="002B7D01">
        <w:rPr>
          <w:rFonts w:cs="Tahoma"/>
        </w:rPr>
        <w:t xml:space="preserve"> samples of animal origin.</w:t>
      </w:r>
    </w:p>
    <w:p w14:paraId="0F584E2A" w14:textId="77777777" w:rsidR="00592F13" w:rsidRPr="0088736A" w:rsidRDefault="00592F13" w:rsidP="00592F13">
      <w:pPr>
        <w:pStyle w:val="EFSABodytext"/>
        <w:rPr>
          <w:rFonts w:cs="Tahoma"/>
        </w:rPr>
      </w:pPr>
      <w:r w:rsidRPr="0088736A">
        <w:rPr>
          <w:rFonts w:cs="Tahoma"/>
        </w:rPr>
        <w:t>Organic products of plant and animal origin comprised 6.9% (79 samples) of the total amount of the samples taken compared to 93.1% (1068 samples) of foodstuffs produced within conventional farming. Out of the total number of samples taken from non-organic foodstuffs, positive finding of pesticide residues was detected in 71.6 % (</w:t>
      </w:r>
      <w:r>
        <w:rPr>
          <w:rFonts w:cs="Tahoma"/>
        </w:rPr>
        <w:t>738</w:t>
      </w:r>
      <w:r w:rsidRPr="0088736A">
        <w:rPr>
          <w:rFonts w:cs="Tahoma"/>
        </w:rPr>
        <w:t xml:space="preserve"> samples) of samples compared to 25.3% (1</w:t>
      </w:r>
      <w:r>
        <w:rPr>
          <w:rFonts w:cs="Tahoma"/>
        </w:rPr>
        <w:t>5</w:t>
      </w:r>
      <w:r w:rsidRPr="0088736A">
        <w:rPr>
          <w:rFonts w:cs="Tahoma"/>
        </w:rPr>
        <w:t xml:space="preserve"> samples) of positive cases of samples taken from organic foodstuffs. </w:t>
      </w:r>
    </w:p>
    <w:p w14:paraId="49BB6CEF" w14:textId="77777777" w:rsidR="00592F13" w:rsidRPr="004C6048" w:rsidRDefault="00592F13" w:rsidP="00592F13">
      <w:pPr>
        <w:pStyle w:val="EFSABodytext"/>
        <w:rPr>
          <w:rFonts w:cs="Tahoma"/>
        </w:rPr>
      </w:pPr>
      <w:r w:rsidRPr="001B4CF6">
        <w:rPr>
          <w:rFonts w:cs="Tahoma"/>
        </w:rPr>
        <w:t>In 597 samples of plant origin (58.2%) more than one active substance was detected. The maximum number various pesticide substances and their metabolites was found in sweet peppers from (29 compounds).</w:t>
      </w:r>
    </w:p>
    <w:p w14:paraId="364EF833" w14:textId="77777777" w:rsidR="00592F13" w:rsidRPr="0085675A" w:rsidRDefault="00592F13" w:rsidP="00592F13">
      <w:pPr>
        <w:pStyle w:val="EFSABodytext"/>
        <w:rPr>
          <w:rFonts w:cs="Tahoma"/>
        </w:rPr>
      </w:pPr>
      <w:bookmarkStart w:id="16" w:name="_Hlk112744862"/>
      <w:r w:rsidRPr="005F0F42">
        <w:rPr>
          <w:rFonts w:cs="Tahoma"/>
        </w:rPr>
        <w:t xml:space="preserve">As regards non-organic </w:t>
      </w:r>
      <w:proofErr w:type="spellStart"/>
      <w:r w:rsidRPr="005F0F42">
        <w:rPr>
          <w:rFonts w:cs="Tahoma"/>
        </w:rPr>
        <w:t>feedingstuffs</w:t>
      </w:r>
      <w:proofErr w:type="spellEnd"/>
      <w:r w:rsidRPr="005F0F42">
        <w:rPr>
          <w:rFonts w:cs="Tahoma"/>
        </w:rPr>
        <w:t xml:space="preserve">, the total of 52 samples of non-processed raw materials has been taken. Out of the total number of the analysed samples of </w:t>
      </w:r>
      <w:proofErr w:type="spellStart"/>
      <w:r w:rsidRPr="005F0F42">
        <w:rPr>
          <w:rFonts w:cs="Tahoma"/>
        </w:rPr>
        <w:t>feedingstuffs</w:t>
      </w:r>
      <w:proofErr w:type="spellEnd"/>
      <w:r w:rsidRPr="005F0F42">
        <w:rPr>
          <w:rFonts w:cs="Tahoma"/>
        </w:rPr>
        <w:t>, 81 % originated in the CR, 2 samples in EU countries, 2 samples in third countries and 7 samples were of unknown origin. Positive detections of pesticide residues were found in 74% feed. Two samples were above the MRL. Out of the total number of 13 samples of feed from organic farming, in 2 cases pesticide residue under MRL value was detected</w:t>
      </w:r>
      <w:r>
        <w:rPr>
          <w:rFonts w:cs="Tahoma"/>
        </w:rPr>
        <w:t>.</w:t>
      </w:r>
    </w:p>
    <w:p w14:paraId="0E947B2C" w14:textId="77777777" w:rsidR="00592F13" w:rsidRPr="002660A6" w:rsidRDefault="00592F13" w:rsidP="00592F13">
      <w:pPr>
        <w:pStyle w:val="EFSAHeading3"/>
        <w:rPr>
          <w:sz w:val="22"/>
        </w:rPr>
      </w:pPr>
      <w:bookmarkStart w:id="17" w:name="_Toc25302980"/>
      <w:bookmarkStart w:id="18" w:name="_Toc66121279"/>
      <w:bookmarkStart w:id="19" w:name="_Toc75862473"/>
      <w:bookmarkStart w:id="20" w:name="_Toc108195516"/>
      <w:bookmarkEnd w:id="16"/>
      <w:r w:rsidRPr="002660A6">
        <w:rPr>
          <w:sz w:val="22"/>
        </w:rPr>
        <w:t>Comparability with the previous year results</w:t>
      </w:r>
      <w:bookmarkEnd w:id="17"/>
      <w:bookmarkEnd w:id="18"/>
      <w:bookmarkEnd w:id="19"/>
      <w:bookmarkEnd w:id="20"/>
    </w:p>
    <w:p w14:paraId="7145F4C3" w14:textId="77777777" w:rsidR="00592F13" w:rsidRPr="002660A6" w:rsidRDefault="00592F13" w:rsidP="00592F13">
      <w:pPr>
        <w:pStyle w:val="EFSABodytext"/>
        <w:rPr>
          <w:rFonts w:cs="Tahoma"/>
        </w:rPr>
      </w:pPr>
      <w:r w:rsidRPr="002660A6">
        <w:rPr>
          <w:rFonts w:cs="Tahoma"/>
        </w:rPr>
        <w:t>Pesticide residues were in 202</w:t>
      </w:r>
      <w:r>
        <w:rPr>
          <w:rFonts w:cs="Tahoma"/>
        </w:rPr>
        <w:t>1</w:t>
      </w:r>
      <w:r w:rsidRPr="002660A6">
        <w:rPr>
          <w:rFonts w:cs="Tahoma"/>
        </w:rPr>
        <w:t xml:space="preserve"> analysed in a total of 1</w:t>
      </w:r>
      <w:r>
        <w:rPr>
          <w:rFonts w:cs="Tahoma"/>
        </w:rPr>
        <w:t>,218</w:t>
      </w:r>
      <w:r w:rsidRPr="002660A6">
        <w:rPr>
          <w:rFonts w:cs="Tahoma"/>
        </w:rPr>
        <w:t xml:space="preserve"> samples (</w:t>
      </w:r>
      <w:r w:rsidRPr="002660A6">
        <w:rPr>
          <w:rFonts w:cs="Tahoma"/>
        </w:rPr>
        <w:fldChar w:fldCharType="begin"/>
      </w:r>
      <w:r w:rsidRPr="002660A6">
        <w:rPr>
          <w:rFonts w:cs="Tahoma"/>
        </w:rPr>
        <w:instrText xml:space="preserve"> REF _Ref85814597 \h  \* MERGEFORMAT </w:instrText>
      </w:r>
      <w:r w:rsidRPr="002660A6">
        <w:rPr>
          <w:rFonts w:cs="Tahoma"/>
        </w:rPr>
      </w:r>
      <w:r w:rsidRPr="002660A6">
        <w:rPr>
          <w:rFonts w:cs="Tahoma"/>
        </w:rPr>
        <w:fldChar w:fldCharType="separate"/>
      </w:r>
      <w:r w:rsidRPr="002660A6">
        <w:rPr>
          <w:rFonts w:cs="Tahoma"/>
        </w:rPr>
        <w:t xml:space="preserve">Table </w:t>
      </w:r>
      <w:r w:rsidRPr="002660A6">
        <w:rPr>
          <w:rFonts w:cs="Tahoma"/>
          <w:noProof/>
        </w:rPr>
        <w:t>30</w:t>
      </w:r>
      <w:r w:rsidRPr="002660A6">
        <w:rPr>
          <w:rFonts w:cs="Tahoma"/>
        </w:rPr>
        <w:fldChar w:fldCharType="end"/>
      </w:r>
      <w:r w:rsidRPr="002660A6">
        <w:rPr>
          <w:rFonts w:cs="Tahoma"/>
        </w:rPr>
        <w:t>) compared to the total number of 1,520 of samples analysed in 2017, 1,390 analysed samples in 2018</w:t>
      </w:r>
      <w:r>
        <w:rPr>
          <w:rFonts w:cs="Tahoma"/>
        </w:rPr>
        <w:t xml:space="preserve">, </w:t>
      </w:r>
      <w:r w:rsidRPr="002660A6">
        <w:rPr>
          <w:rFonts w:cs="Tahoma"/>
        </w:rPr>
        <w:t xml:space="preserve"> 1,478 samples in 2019</w:t>
      </w:r>
      <w:r w:rsidRPr="00EB1EC2">
        <w:rPr>
          <w:rFonts w:cs="Tahoma"/>
        </w:rPr>
        <w:t xml:space="preserve"> </w:t>
      </w:r>
      <w:r w:rsidRPr="002660A6">
        <w:rPr>
          <w:rFonts w:cs="Tahoma"/>
        </w:rPr>
        <w:t>and</w:t>
      </w:r>
      <w:r>
        <w:rPr>
          <w:rFonts w:cs="Tahoma"/>
        </w:rPr>
        <w:t xml:space="preserve"> 1,029 samples in 2020</w:t>
      </w:r>
      <w:r w:rsidRPr="002660A6">
        <w:rPr>
          <w:rFonts w:cs="Tahoma"/>
        </w:rPr>
        <w:t xml:space="preserve">. Positive findings of pesticide residues (with residues below MRL) </w:t>
      </w:r>
      <w:r w:rsidRPr="00920175">
        <w:rPr>
          <w:rFonts w:cs="Tahoma"/>
        </w:rPr>
        <w:t xml:space="preserve">were in 2021 detected in 62.0 </w:t>
      </w:r>
      <w:bookmarkStart w:id="21" w:name="_Hlk109718914"/>
      <w:r w:rsidRPr="00920175">
        <w:rPr>
          <w:rFonts w:cs="Tahoma"/>
        </w:rPr>
        <w:t xml:space="preserve">% </w:t>
      </w:r>
      <w:bookmarkEnd w:id="21"/>
      <w:r w:rsidRPr="00920175">
        <w:rPr>
          <w:rFonts w:cs="Tahoma"/>
        </w:rPr>
        <w:t>samples</w:t>
      </w:r>
      <w:r w:rsidRPr="002660A6">
        <w:rPr>
          <w:rFonts w:cs="Tahoma"/>
        </w:rPr>
        <w:t xml:space="preserve"> compared to 56.2% in 2017, </w:t>
      </w:r>
      <w:bookmarkStart w:id="22" w:name="_Hlk81915869"/>
      <w:r w:rsidRPr="002660A6">
        <w:rPr>
          <w:rFonts w:cs="Tahoma"/>
        </w:rPr>
        <w:t>73.8% in 2018</w:t>
      </w:r>
      <w:r>
        <w:rPr>
          <w:rFonts w:cs="Tahoma"/>
        </w:rPr>
        <w:t xml:space="preserve">, </w:t>
      </w:r>
      <w:r w:rsidRPr="002660A6">
        <w:rPr>
          <w:rFonts w:cs="Tahoma"/>
        </w:rPr>
        <w:t>64.9% in 2019</w:t>
      </w:r>
      <w:r w:rsidRPr="00CB4FC4">
        <w:rPr>
          <w:rFonts w:cs="Tahoma"/>
        </w:rPr>
        <w:t xml:space="preserve"> </w:t>
      </w:r>
      <w:r w:rsidRPr="002660A6">
        <w:rPr>
          <w:rFonts w:cs="Tahoma"/>
        </w:rPr>
        <w:t>and</w:t>
      </w:r>
      <w:r>
        <w:rPr>
          <w:rFonts w:cs="Tahoma"/>
        </w:rPr>
        <w:t xml:space="preserve"> </w:t>
      </w:r>
      <w:r w:rsidRPr="00CB4FC4">
        <w:rPr>
          <w:rFonts w:cs="Tahoma"/>
        </w:rPr>
        <w:t>64.0%</w:t>
      </w:r>
      <w:r>
        <w:rPr>
          <w:rFonts w:cs="Tahoma"/>
        </w:rPr>
        <w:t xml:space="preserve"> in 2020</w:t>
      </w:r>
      <w:r w:rsidRPr="002660A6">
        <w:rPr>
          <w:rFonts w:cs="Tahoma"/>
        </w:rPr>
        <w:t>.</w:t>
      </w:r>
      <w:bookmarkEnd w:id="22"/>
    </w:p>
    <w:p w14:paraId="23CBDC5F" w14:textId="77777777" w:rsidR="00592F13" w:rsidRDefault="00592F13" w:rsidP="00592F13">
      <w:pPr>
        <w:pStyle w:val="EFSABodytext"/>
        <w:rPr>
          <w:rFonts w:cs="Tahoma"/>
        </w:rPr>
      </w:pPr>
      <w:r w:rsidRPr="002660A6">
        <w:rPr>
          <w:rFonts w:cs="Tahoma"/>
        </w:rPr>
        <w:t>MRL value was in 202</w:t>
      </w:r>
      <w:r>
        <w:rPr>
          <w:rFonts w:cs="Tahoma"/>
        </w:rPr>
        <w:t>1</w:t>
      </w:r>
      <w:r w:rsidRPr="002660A6">
        <w:rPr>
          <w:rFonts w:cs="Tahoma"/>
        </w:rPr>
        <w:t xml:space="preserve"> exceeded in </w:t>
      </w:r>
      <w:r w:rsidRPr="00920175">
        <w:rPr>
          <w:rFonts w:cs="Tahoma"/>
        </w:rPr>
        <w:t xml:space="preserve">5.4% of samples (4.5% in 2016, 3.1% in 2017, </w:t>
      </w:r>
      <w:bookmarkStart w:id="23" w:name="_Hlk81916007"/>
      <w:r w:rsidRPr="00920175">
        <w:rPr>
          <w:rFonts w:cs="Tahoma"/>
        </w:rPr>
        <w:t xml:space="preserve">3.5% in 2018, </w:t>
      </w:r>
      <w:r w:rsidRPr="00920175">
        <w:rPr>
          <w:rFonts w:cs="Tahoma"/>
        </w:rPr>
        <w:br/>
        <w:t>3.9 % in 2019</w:t>
      </w:r>
      <w:bookmarkEnd w:id="23"/>
      <w:r w:rsidRPr="00920175">
        <w:rPr>
          <w:rFonts w:cs="Tahoma"/>
        </w:rPr>
        <w:t>,</w:t>
      </w:r>
      <w:r w:rsidRPr="00920175">
        <w:t xml:space="preserve"> </w:t>
      </w:r>
      <w:r w:rsidRPr="00920175">
        <w:rPr>
          <w:rFonts w:cs="Tahoma"/>
        </w:rPr>
        <w:t>4.4% in 2020), 2.9% samples</w:t>
      </w:r>
      <w:r w:rsidRPr="002660A6">
        <w:rPr>
          <w:rFonts w:cs="Tahoma"/>
        </w:rPr>
        <w:t xml:space="preserve"> were assessed as non-compliant (2.4% in 2016, 1.8% in 2017, </w:t>
      </w:r>
      <w:bookmarkStart w:id="24" w:name="_Hlk81916111"/>
      <w:r w:rsidRPr="002660A6">
        <w:rPr>
          <w:rFonts w:cs="Tahoma"/>
        </w:rPr>
        <w:t>1.8.% in 2018, 2.3% in 2019</w:t>
      </w:r>
      <w:bookmarkEnd w:id="24"/>
      <w:r>
        <w:rPr>
          <w:rFonts w:cs="Tahoma"/>
        </w:rPr>
        <w:t>,</w:t>
      </w:r>
      <w:r w:rsidRPr="00EB1EC2">
        <w:t xml:space="preserve"> </w:t>
      </w:r>
      <w:r w:rsidRPr="00EB1EC2">
        <w:rPr>
          <w:rFonts w:cs="Tahoma"/>
        </w:rPr>
        <w:t xml:space="preserve">2.0% </w:t>
      </w:r>
      <w:r>
        <w:rPr>
          <w:rFonts w:cs="Tahoma"/>
        </w:rPr>
        <w:t>in 2020</w:t>
      </w:r>
      <w:r w:rsidRPr="002660A6">
        <w:rPr>
          <w:rFonts w:cs="Tahoma"/>
        </w:rPr>
        <w:t xml:space="preserve">). </w:t>
      </w:r>
      <w:r w:rsidRPr="00947971">
        <w:rPr>
          <w:rFonts w:cs="Tahoma"/>
        </w:rPr>
        <w:t>The results found in 2021 are comparable with data from previous years.</w:t>
      </w:r>
      <w:r w:rsidRPr="002660A6">
        <w:rPr>
          <w:rFonts w:cs="Tahoma"/>
        </w:rPr>
        <w:t xml:space="preserve">  </w:t>
      </w:r>
      <w:bookmarkStart w:id="25" w:name="_Hlk81916196"/>
    </w:p>
    <w:p w14:paraId="5ED1E1FB" w14:textId="77777777" w:rsidR="00592F13" w:rsidRPr="002660A6" w:rsidRDefault="00592F13" w:rsidP="00592F13">
      <w:pPr>
        <w:pStyle w:val="EFSABodytext"/>
        <w:rPr>
          <w:rFonts w:cs="Tahoma"/>
        </w:rPr>
      </w:pPr>
      <w:r w:rsidRPr="00F1615B">
        <w:rPr>
          <w:rFonts w:cs="Tahoma"/>
        </w:rPr>
        <w:t>In connection with the measures taken during the COVID-19 pandemic, the control activities of the supervisory authorities were reduced during 2021, which was reflected in a lower number of samples taken for the determination of pesticide residues compared to the total number of samples analysed in previous years.</w:t>
      </w:r>
    </w:p>
    <w:p w14:paraId="34D7403D" w14:textId="34A320A9" w:rsidR="00592F13" w:rsidRPr="001B4CF6" w:rsidRDefault="00592F13" w:rsidP="00592F13">
      <w:pPr>
        <w:rPr>
          <w:rFonts w:ascii="Tahoma" w:hAnsi="Tahoma" w:cs="Tahoma"/>
          <w:sz w:val="20"/>
          <w:szCs w:val="20"/>
        </w:rPr>
      </w:pPr>
      <w:bookmarkStart w:id="26" w:name="_Ref85814597"/>
      <w:bookmarkEnd w:id="25"/>
      <w:r w:rsidRPr="001B4CF6">
        <w:rPr>
          <w:rFonts w:ascii="Tahoma" w:hAnsi="Tahoma" w:cs="Tahoma"/>
          <w:b/>
          <w:bCs/>
          <w:sz w:val="20"/>
          <w:szCs w:val="20"/>
        </w:rPr>
        <w:lastRenderedPageBreak/>
        <w:t xml:space="preserve">Table </w:t>
      </w:r>
      <w:bookmarkEnd w:id="26"/>
      <w:r>
        <w:rPr>
          <w:rFonts w:ascii="Tahoma" w:hAnsi="Tahoma" w:cs="Tahoma"/>
          <w:b/>
          <w:bCs/>
          <w:sz w:val="20"/>
          <w:szCs w:val="20"/>
        </w:rPr>
        <w:t>1</w:t>
      </w:r>
      <w:r w:rsidRPr="001B4CF6">
        <w:rPr>
          <w:rFonts w:ascii="Tahoma" w:hAnsi="Tahoma" w:cs="Tahoma"/>
          <w:b/>
          <w:bCs/>
          <w:sz w:val="20"/>
          <w:szCs w:val="20"/>
        </w:rPr>
        <w:t>:</w:t>
      </w:r>
      <w:r w:rsidRPr="001B4CF6">
        <w:rPr>
          <w:rFonts w:cs="Tahoma"/>
        </w:rPr>
        <w:t xml:space="preserve"> </w:t>
      </w:r>
      <w:proofErr w:type="spellStart"/>
      <w:r w:rsidRPr="001B4CF6">
        <w:rPr>
          <w:rFonts w:ascii="Tahoma" w:hAnsi="Tahoma" w:cs="Tahoma"/>
          <w:sz w:val="20"/>
          <w:szCs w:val="20"/>
        </w:rPr>
        <w:t>Summary</w:t>
      </w:r>
      <w:proofErr w:type="spellEnd"/>
      <w:r w:rsidRPr="001B4CF6">
        <w:rPr>
          <w:rFonts w:ascii="Tahoma" w:hAnsi="Tahoma" w:cs="Tahoma"/>
          <w:sz w:val="20"/>
          <w:szCs w:val="20"/>
        </w:rPr>
        <w:t xml:space="preserve"> </w:t>
      </w:r>
      <w:proofErr w:type="spellStart"/>
      <w:r w:rsidRPr="001B4CF6">
        <w:rPr>
          <w:rFonts w:ascii="Tahoma" w:hAnsi="Tahoma" w:cs="Tahoma"/>
          <w:sz w:val="20"/>
          <w:szCs w:val="20"/>
        </w:rPr>
        <w:t>results</w:t>
      </w:r>
      <w:proofErr w:type="spellEnd"/>
      <w:r w:rsidRPr="001B4CF6">
        <w:rPr>
          <w:rFonts w:ascii="Tahoma" w:hAnsi="Tahoma" w:cs="Tahoma"/>
          <w:sz w:val="20"/>
          <w:szCs w:val="20"/>
        </w:rPr>
        <w:t xml:space="preserve"> </w:t>
      </w:r>
      <w:proofErr w:type="spellStart"/>
      <w:r w:rsidRPr="001B4CF6">
        <w:rPr>
          <w:rFonts w:ascii="Tahoma" w:hAnsi="Tahoma" w:cs="Tahoma"/>
          <w:sz w:val="20"/>
          <w:szCs w:val="20"/>
        </w:rPr>
        <w:t>of</w:t>
      </w:r>
      <w:proofErr w:type="spellEnd"/>
      <w:r w:rsidRPr="001B4CF6">
        <w:rPr>
          <w:rFonts w:ascii="Tahoma" w:hAnsi="Tahoma" w:cs="Tahoma"/>
          <w:sz w:val="20"/>
          <w:szCs w:val="20"/>
        </w:rPr>
        <w:t xml:space="preserve"> </w:t>
      </w:r>
      <w:proofErr w:type="spellStart"/>
      <w:r w:rsidRPr="001B4CF6">
        <w:rPr>
          <w:rFonts w:ascii="Tahoma" w:hAnsi="Tahoma" w:cs="Tahoma"/>
          <w:sz w:val="20"/>
          <w:szCs w:val="20"/>
        </w:rPr>
        <w:t>samples</w:t>
      </w:r>
      <w:proofErr w:type="spellEnd"/>
      <w:r w:rsidRPr="001B4CF6">
        <w:rPr>
          <w:rFonts w:ascii="Tahoma" w:hAnsi="Tahoma" w:cs="Tahoma"/>
          <w:sz w:val="20"/>
          <w:szCs w:val="20"/>
        </w:rPr>
        <w:t xml:space="preserve"> </w:t>
      </w:r>
      <w:proofErr w:type="spellStart"/>
      <w:r w:rsidRPr="001B4CF6">
        <w:rPr>
          <w:rFonts w:ascii="Tahoma" w:hAnsi="Tahoma" w:cs="Tahoma"/>
          <w:sz w:val="20"/>
          <w:szCs w:val="20"/>
        </w:rPr>
        <w:t>taken</w:t>
      </w:r>
      <w:proofErr w:type="spellEnd"/>
      <w:r w:rsidRPr="001B4CF6">
        <w:rPr>
          <w:rFonts w:ascii="Tahoma" w:hAnsi="Tahoma" w:cs="Tahoma"/>
          <w:sz w:val="20"/>
          <w:szCs w:val="20"/>
        </w:rPr>
        <w:t xml:space="preserve"> in 2021 by </w:t>
      </w:r>
      <w:proofErr w:type="spellStart"/>
      <w:r w:rsidRPr="001B4CF6">
        <w:rPr>
          <w:rFonts w:ascii="Tahoma" w:hAnsi="Tahoma" w:cs="Tahoma"/>
          <w:sz w:val="20"/>
          <w:szCs w:val="20"/>
        </w:rPr>
        <w:t>product</w:t>
      </w:r>
      <w:proofErr w:type="spellEnd"/>
      <w:r w:rsidRPr="001B4CF6">
        <w:rPr>
          <w:rFonts w:ascii="Tahoma" w:hAnsi="Tahoma" w:cs="Tahoma"/>
          <w:sz w:val="20"/>
          <w:szCs w:val="20"/>
        </w:rPr>
        <w:t xml:space="preserve"> </w:t>
      </w:r>
      <w:proofErr w:type="spellStart"/>
      <w:r w:rsidRPr="001B4CF6">
        <w:rPr>
          <w:rFonts w:ascii="Tahoma" w:hAnsi="Tahoma" w:cs="Tahoma"/>
          <w:sz w:val="20"/>
          <w:szCs w:val="20"/>
        </w:rPr>
        <w:t>class</w:t>
      </w:r>
      <w:proofErr w:type="spellEnd"/>
      <w:r w:rsidRPr="001B4CF6">
        <w:rPr>
          <w:rFonts w:ascii="Tahoma" w:hAnsi="Tahoma" w:cs="Tahoma"/>
          <w:sz w:val="20"/>
          <w:szCs w:val="20"/>
        </w:rPr>
        <w:t xml:space="preserve"> </w:t>
      </w:r>
    </w:p>
    <w:tbl>
      <w:tblPr>
        <w:tblStyle w:val="EFSAtable1"/>
        <w:tblW w:w="9214" w:type="dxa"/>
        <w:tblLayout w:type="fixed"/>
        <w:tblLook w:val="06A0" w:firstRow="1" w:lastRow="0" w:firstColumn="1" w:lastColumn="0" w:noHBand="1" w:noVBand="1"/>
      </w:tblPr>
      <w:tblGrid>
        <w:gridCol w:w="2552"/>
        <w:gridCol w:w="1134"/>
        <w:gridCol w:w="1417"/>
        <w:gridCol w:w="1701"/>
        <w:gridCol w:w="1276"/>
        <w:gridCol w:w="1134"/>
      </w:tblGrid>
      <w:tr w:rsidR="00592F13" w:rsidRPr="00503F5C" w14:paraId="5CA0665D" w14:textId="77777777" w:rsidTr="00592F13">
        <w:trPr>
          <w:cnfStyle w:val="100000000000" w:firstRow="1" w:lastRow="0" w:firstColumn="0" w:lastColumn="0" w:oddVBand="0" w:evenVBand="0" w:oddHBand="0" w:evenHBand="0" w:firstRowFirstColumn="0" w:firstRowLastColumn="0" w:lastRowFirstColumn="0" w:lastRowLastColumn="0"/>
        </w:trPr>
        <w:tc>
          <w:tcPr>
            <w:tcW w:w="2552" w:type="dxa"/>
            <w:tcBorders>
              <w:bottom w:val="single" w:sz="12" w:space="0" w:color="auto"/>
            </w:tcBorders>
          </w:tcPr>
          <w:p w14:paraId="40C826C6" w14:textId="77777777" w:rsidR="00592F13" w:rsidRPr="001B4CF6" w:rsidRDefault="00592F13" w:rsidP="00592F13">
            <w:pPr>
              <w:rPr>
                <w:rFonts w:cs="Tahoma"/>
                <w:b/>
                <w:bCs/>
                <w:szCs w:val="18"/>
              </w:rPr>
            </w:pPr>
            <w:bookmarkStart w:id="27" w:name="_Hlk81830080"/>
            <w:r w:rsidRPr="001B4CF6">
              <w:rPr>
                <w:rFonts w:eastAsia="Tahoma" w:cs="Tahoma"/>
                <w:b/>
                <w:bCs/>
                <w:szCs w:val="18"/>
              </w:rPr>
              <w:t>Samples</w:t>
            </w:r>
          </w:p>
        </w:tc>
        <w:tc>
          <w:tcPr>
            <w:tcW w:w="1134" w:type="dxa"/>
            <w:tcBorders>
              <w:bottom w:val="single" w:sz="12" w:space="0" w:color="auto"/>
            </w:tcBorders>
          </w:tcPr>
          <w:p w14:paraId="59843FC3" w14:textId="77777777" w:rsidR="00592F13" w:rsidRPr="001B4CF6" w:rsidRDefault="00592F13" w:rsidP="00592F13">
            <w:pPr>
              <w:jc w:val="center"/>
              <w:rPr>
                <w:rFonts w:cs="Tahoma"/>
                <w:szCs w:val="18"/>
              </w:rPr>
            </w:pPr>
            <w:r w:rsidRPr="001B4CF6">
              <w:rPr>
                <w:rFonts w:eastAsia="Tahoma" w:cs="Tahoma"/>
                <w:b/>
                <w:bCs/>
                <w:szCs w:val="18"/>
              </w:rPr>
              <w:t>Total</w:t>
            </w:r>
          </w:p>
        </w:tc>
        <w:tc>
          <w:tcPr>
            <w:tcW w:w="1417" w:type="dxa"/>
            <w:tcBorders>
              <w:bottom w:val="single" w:sz="12" w:space="0" w:color="auto"/>
            </w:tcBorders>
          </w:tcPr>
          <w:p w14:paraId="418F00C5" w14:textId="77777777" w:rsidR="00592F13" w:rsidRPr="001B4CF6" w:rsidRDefault="00592F13" w:rsidP="00592F13">
            <w:pPr>
              <w:jc w:val="center"/>
              <w:rPr>
                <w:rFonts w:cs="Tahoma"/>
                <w:szCs w:val="18"/>
              </w:rPr>
            </w:pPr>
            <w:r w:rsidRPr="001B4CF6">
              <w:rPr>
                <w:rFonts w:eastAsia="Tahoma" w:cs="Tahoma"/>
                <w:b/>
                <w:bCs/>
                <w:szCs w:val="18"/>
              </w:rPr>
              <w:t>Without residues</w:t>
            </w:r>
          </w:p>
        </w:tc>
        <w:tc>
          <w:tcPr>
            <w:tcW w:w="1701" w:type="dxa"/>
            <w:tcBorders>
              <w:bottom w:val="single" w:sz="12" w:space="0" w:color="auto"/>
            </w:tcBorders>
          </w:tcPr>
          <w:p w14:paraId="261D52BF" w14:textId="77777777" w:rsidR="00592F13" w:rsidRPr="001B4CF6" w:rsidRDefault="00592F13" w:rsidP="00592F13">
            <w:pPr>
              <w:jc w:val="center"/>
              <w:rPr>
                <w:rFonts w:cs="Tahoma"/>
                <w:szCs w:val="18"/>
              </w:rPr>
            </w:pPr>
            <w:r w:rsidRPr="001B4CF6">
              <w:rPr>
                <w:rFonts w:eastAsia="Tahoma" w:cs="Tahoma"/>
                <w:b/>
                <w:bCs/>
                <w:szCs w:val="18"/>
              </w:rPr>
              <w:t>With residues below MRL</w:t>
            </w:r>
          </w:p>
        </w:tc>
        <w:tc>
          <w:tcPr>
            <w:tcW w:w="1276" w:type="dxa"/>
            <w:tcBorders>
              <w:bottom w:val="single" w:sz="12" w:space="0" w:color="auto"/>
            </w:tcBorders>
          </w:tcPr>
          <w:p w14:paraId="4DFC204F" w14:textId="77777777" w:rsidR="00592F13" w:rsidRPr="001B4CF6" w:rsidRDefault="00592F13" w:rsidP="00592F13">
            <w:pPr>
              <w:jc w:val="center"/>
              <w:rPr>
                <w:rFonts w:cs="Tahoma"/>
                <w:szCs w:val="18"/>
              </w:rPr>
            </w:pPr>
            <w:r w:rsidRPr="001B4CF6">
              <w:rPr>
                <w:rFonts w:eastAsia="Tahoma" w:cs="Tahoma"/>
                <w:b/>
                <w:bCs/>
                <w:szCs w:val="18"/>
              </w:rPr>
              <w:t>Exceeding MRL</w:t>
            </w:r>
          </w:p>
        </w:tc>
        <w:tc>
          <w:tcPr>
            <w:tcW w:w="1134" w:type="dxa"/>
            <w:tcBorders>
              <w:bottom w:val="single" w:sz="12" w:space="0" w:color="auto"/>
            </w:tcBorders>
          </w:tcPr>
          <w:p w14:paraId="5C705602" w14:textId="77777777" w:rsidR="00592F13" w:rsidRPr="001B4CF6" w:rsidRDefault="00592F13" w:rsidP="00592F13">
            <w:pPr>
              <w:jc w:val="center"/>
              <w:rPr>
                <w:rFonts w:cs="Tahoma"/>
                <w:szCs w:val="18"/>
              </w:rPr>
            </w:pPr>
            <w:r w:rsidRPr="001B4CF6">
              <w:rPr>
                <w:rFonts w:eastAsia="Tahoma" w:cs="Tahoma"/>
                <w:b/>
                <w:bCs/>
                <w:szCs w:val="18"/>
              </w:rPr>
              <w:t>Non- compliant</w:t>
            </w:r>
          </w:p>
        </w:tc>
      </w:tr>
      <w:tr w:rsidR="00592F13" w:rsidRPr="00503F5C" w14:paraId="6B5FCC58" w14:textId="77777777" w:rsidTr="00592F13">
        <w:tc>
          <w:tcPr>
            <w:tcW w:w="2552" w:type="dxa"/>
            <w:tcBorders>
              <w:top w:val="single" w:sz="12" w:space="0" w:color="auto"/>
            </w:tcBorders>
          </w:tcPr>
          <w:p w14:paraId="1083DD3F" w14:textId="77777777" w:rsidR="00592F13" w:rsidRPr="00441EB1" w:rsidRDefault="00592F13" w:rsidP="00592F13">
            <w:pPr>
              <w:rPr>
                <w:rFonts w:cs="Tahoma"/>
                <w:szCs w:val="18"/>
              </w:rPr>
            </w:pPr>
            <w:r w:rsidRPr="00441EB1">
              <w:rPr>
                <w:rFonts w:eastAsia="Tahoma" w:cs="Tahoma"/>
                <w:szCs w:val="18"/>
              </w:rPr>
              <w:t>Animal products</w:t>
            </w:r>
          </w:p>
        </w:tc>
        <w:tc>
          <w:tcPr>
            <w:tcW w:w="1134" w:type="dxa"/>
            <w:tcBorders>
              <w:top w:val="single" w:sz="12" w:space="0" w:color="auto"/>
            </w:tcBorders>
          </w:tcPr>
          <w:p w14:paraId="2DCB7D19" w14:textId="77777777" w:rsidR="00592F13" w:rsidRPr="00441EB1" w:rsidRDefault="00592F13" w:rsidP="00592F13">
            <w:pPr>
              <w:jc w:val="center"/>
              <w:rPr>
                <w:rFonts w:cs="Tahoma"/>
                <w:szCs w:val="18"/>
              </w:rPr>
            </w:pPr>
            <w:r w:rsidRPr="00441EB1">
              <w:rPr>
                <w:rFonts w:eastAsia="Tahoma" w:cs="Tahoma"/>
                <w:szCs w:val="18"/>
              </w:rPr>
              <w:t>121</w:t>
            </w:r>
          </w:p>
        </w:tc>
        <w:tc>
          <w:tcPr>
            <w:tcW w:w="1417" w:type="dxa"/>
            <w:tcBorders>
              <w:top w:val="single" w:sz="12" w:space="0" w:color="auto"/>
            </w:tcBorders>
          </w:tcPr>
          <w:p w14:paraId="728AFF4C" w14:textId="77777777" w:rsidR="00592F13" w:rsidRPr="00441EB1" w:rsidRDefault="00592F13" w:rsidP="00592F13">
            <w:pPr>
              <w:jc w:val="center"/>
              <w:rPr>
                <w:rFonts w:cs="Tahoma"/>
                <w:szCs w:val="18"/>
              </w:rPr>
            </w:pPr>
            <w:r w:rsidRPr="00441EB1">
              <w:rPr>
                <w:rFonts w:cs="Tahoma"/>
                <w:szCs w:val="18"/>
              </w:rPr>
              <w:t>95</w:t>
            </w:r>
          </w:p>
        </w:tc>
        <w:tc>
          <w:tcPr>
            <w:tcW w:w="1701" w:type="dxa"/>
            <w:tcBorders>
              <w:top w:val="single" w:sz="12" w:space="0" w:color="auto"/>
            </w:tcBorders>
          </w:tcPr>
          <w:p w14:paraId="5970F0EE" w14:textId="77777777" w:rsidR="00592F13" w:rsidRPr="00441EB1" w:rsidRDefault="00592F13" w:rsidP="00592F13">
            <w:pPr>
              <w:jc w:val="center"/>
              <w:rPr>
                <w:rFonts w:cs="Tahoma"/>
                <w:szCs w:val="18"/>
              </w:rPr>
            </w:pPr>
            <w:r w:rsidRPr="00441EB1">
              <w:rPr>
                <w:rFonts w:cs="Tahoma"/>
                <w:szCs w:val="18"/>
              </w:rPr>
              <w:t>26</w:t>
            </w:r>
          </w:p>
        </w:tc>
        <w:tc>
          <w:tcPr>
            <w:tcW w:w="1276" w:type="dxa"/>
            <w:tcBorders>
              <w:top w:val="single" w:sz="12" w:space="0" w:color="auto"/>
            </w:tcBorders>
          </w:tcPr>
          <w:p w14:paraId="5CD7D112" w14:textId="77777777" w:rsidR="00592F13" w:rsidRPr="00441EB1" w:rsidRDefault="00592F13" w:rsidP="00592F13">
            <w:pPr>
              <w:jc w:val="center"/>
              <w:rPr>
                <w:rFonts w:cs="Tahoma"/>
                <w:szCs w:val="18"/>
              </w:rPr>
            </w:pPr>
            <w:r w:rsidRPr="00441EB1">
              <w:rPr>
                <w:rFonts w:cs="Tahoma"/>
                <w:szCs w:val="18"/>
              </w:rPr>
              <w:t>0</w:t>
            </w:r>
          </w:p>
        </w:tc>
        <w:tc>
          <w:tcPr>
            <w:tcW w:w="1134" w:type="dxa"/>
            <w:tcBorders>
              <w:top w:val="single" w:sz="12" w:space="0" w:color="auto"/>
            </w:tcBorders>
          </w:tcPr>
          <w:p w14:paraId="5E7C8DFB" w14:textId="77777777" w:rsidR="00592F13" w:rsidRPr="00441EB1" w:rsidRDefault="00592F13" w:rsidP="00592F13">
            <w:pPr>
              <w:jc w:val="center"/>
              <w:rPr>
                <w:rFonts w:cs="Tahoma"/>
                <w:szCs w:val="18"/>
              </w:rPr>
            </w:pPr>
            <w:r w:rsidRPr="00441EB1">
              <w:rPr>
                <w:rFonts w:cs="Tahoma"/>
                <w:szCs w:val="18"/>
              </w:rPr>
              <w:t>0</w:t>
            </w:r>
          </w:p>
        </w:tc>
      </w:tr>
      <w:tr w:rsidR="00592F13" w:rsidRPr="00503F5C" w14:paraId="6C8736B8" w14:textId="77777777" w:rsidTr="00592F13">
        <w:tc>
          <w:tcPr>
            <w:tcW w:w="2552" w:type="dxa"/>
          </w:tcPr>
          <w:p w14:paraId="552F36F7" w14:textId="77777777" w:rsidR="00592F13" w:rsidRPr="00441EB1" w:rsidRDefault="00592F13" w:rsidP="00592F13">
            <w:pPr>
              <w:rPr>
                <w:rFonts w:cs="Tahoma"/>
                <w:szCs w:val="18"/>
              </w:rPr>
            </w:pPr>
            <w:r w:rsidRPr="00441EB1">
              <w:rPr>
                <w:rFonts w:eastAsia="Tahoma" w:cs="Tahoma"/>
                <w:szCs w:val="18"/>
              </w:rPr>
              <w:t>Baby food</w:t>
            </w:r>
          </w:p>
        </w:tc>
        <w:tc>
          <w:tcPr>
            <w:tcW w:w="1134" w:type="dxa"/>
          </w:tcPr>
          <w:p w14:paraId="0F5C8A42" w14:textId="77777777" w:rsidR="00592F13" w:rsidRPr="00441EB1" w:rsidRDefault="00592F13" w:rsidP="00592F13">
            <w:pPr>
              <w:jc w:val="center"/>
              <w:rPr>
                <w:rFonts w:cs="Tahoma"/>
                <w:szCs w:val="18"/>
              </w:rPr>
            </w:pPr>
            <w:r w:rsidRPr="00441EB1">
              <w:rPr>
                <w:rFonts w:cs="Tahoma"/>
                <w:szCs w:val="18"/>
              </w:rPr>
              <w:t>18</w:t>
            </w:r>
          </w:p>
        </w:tc>
        <w:tc>
          <w:tcPr>
            <w:tcW w:w="1417" w:type="dxa"/>
          </w:tcPr>
          <w:p w14:paraId="6C30C85C" w14:textId="77777777" w:rsidR="00592F13" w:rsidRPr="00441EB1" w:rsidRDefault="00592F13" w:rsidP="00592F13">
            <w:pPr>
              <w:jc w:val="center"/>
              <w:rPr>
                <w:rFonts w:cs="Tahoma"/>
                <w:szCs w:val="18"/>
              </w:rPr>
            </w:pPr>
            <w:r w:rsidRPr="00441EB1">
              <w:rPr>
                <w:rFonts w:cs="Tahoma"/>
                <w:szCs w:val="18"/>
              </w:rPr>
              <w:t>18</w:t>
            </w:r>
          </w:p>
        </w:tc>
        <w:tc>
          <w:tcPr>
            <w:tcW w:w="1701" w:type="dxa"/>
          </w:tcPr>
          <w:p w14:paraId="26836F14" w14:textId="77777777" w:rsidR="00592F13" w:rsidRPr="00441EB1" w:rsidRDefault="00592F13" w:rsidP="00592F13">
            <w:pPr>
              <w:jc w:val="center"/>
              <w:rPr>
                <w:rFonts w:cs="Tahoma"/>
                <w:szCs w:val="18"/>
              </w:rPr>
            </w:pPr>
            <w:r w:rsidRPr="00441EB1">
              <w:rPr>
                <w:rFonts w:cs="Tahoma"/>
                <w:szCs w:val="18"/>
              </w:rPr>
              <w:t>0</w:t>
            </w:r>
          </w:p>
        </w:tc>
        <w:tc>
          <w:tcPr>
            <w:tcW w:w="1276" w:type="dxa"/>
          </w:tcPr>
          <w:p w14:paraId="1B491D45" w14:textId="77777777" w:rsidR="00592F13" w:rsidRPr="00441EB1" w:rsidRDefault="00592F13" w:rsidP="00592F13">
            <w:pPr>
              <w:jc w:val="center"/>
              <w:rPr>
                <w:rFonts w:cs="Tahoma"/>
                <w:szCs w:val="18"/>
              </w:rPr>
            </w:pPr>
            <w:r w:rsidRPr="00441EB1">
              <w:rPr>
                <w:rFonts w:cs="Tahoma"/>
                <w:szCs w:val="18"/>
              </w:rPr>
              <w:t>0</w:t>
            </w:r>
          </w:p>
        </w:tc>
        <w:tc>
          <w:tcPr>
            <w:tcW w:w="1134" w:type="dxa"/>
          </w:tcPr>
          <w:p w14:paraId="5EF4B316" w14:textId="77777777" w:rsidR="00592F13" w:rsidRPr="00441EB1" w:rsidRDefault="00592F13" w:rsidP="00592F13">
            <w:pPr>
              <w:jc w:val="center"/>
              <w:rPr>
                <w:rFonts w:cs="Tahoma"/>
                <w:szCs w:val="18"/>
              </w:rPr>
            </w:pPr>
            <w:r w:rsidRPr="00441EB1">
              <w:rPr>
                <w:rFonts w:cs="Tahoma"/>
                <w:szCs w:val="18"/>
              </w:rPr>
              <w:t>0</w:t>
            </w:r>
          </w:p>
        </w:tc>
      </w:tr>
      <w:bookmarkEnd w:id="27"/>
      <w:tr w:rsidR="00592F13" w:rsidRPr="00503F5C" w14:paraId="443E458B" w14:textId="77777777" w:rsidTr="00592F13">
        <w:tc>
          <w:tcPr>
            <w:tcW w:w="2552" w:type="dxa"/>
          </w:tcPr>
          <w:p w14:paraId="1A4B27FB" w14:textId="77777777" w:rsidR="00592F13" w:rsidRPr="00441EB1" w:rsidRDefault="00592F13" w:rsidP="00592F13">
            <w:pPr>
              <w:rPr>
                <w:rFonts w:cs="Tahoma"/>
                <w:szCs w:val="18"/>
              </w:rPr>
            </w:pPr>
            <w:r w:rsidRPr="00441EB1">
              <w:rPr>
                <w:rFonts w:eastAsia="Tahoma" w:cs="Tahoma"/>
                <w:szCs w:val="18"/>
              </w:rPr>
              <w:t>Cereals and cereal products</w:t>
            </w:r>
          </w:p>
        </w:tc>
        <w:tc>
          <w:tcPr>
            <w:tcW w:w="1134" w:type="dxa"/>
          </w:tcPr>
          <w:p w14:paraId="50499AD4" w14:textId="77777777" w:rsidR="00592F13" w:rsidRPr="00441EB1" w:rsidRDefault="00592F13" w:rsidP="00592F13">
            <w:pPr>
              <w:jc w:val="center"/>
              <w:rPr>
                <w:rFonts w:cs="Tahoma"/>
                <w:szCs w:val="18"/>
              </w:rPr>
            </w:pPr>
            <w:r w:rsidRPr="00441EB1">
              <w:rPr>
                <w:rFonts w:cs="Tahoma"/>
                <w:szCs w:val="18"/>
              </w:rPr>
              <w:t>65</w:t>
            </w:r>
          </w:p>
        </w:tc>
        <w:tc>
          <w:tcPr>
            <w:tcW w:w="1417" w:type="dxa"/>
          </w:tcPr>
          <w:p w14:paraId="32C59E45" w14:textId="77777777" w:rsidR="00592F13" w:rsidRPr="00441EB1" w:rsidRDefault="00592F13" w:rsidP="00592F13">
            <w:pPr>
              <w:jc w:val="center"/>
              <w:rPr>
                <w:rFonts w:cs="Tahoma"/>
                <w:szCs w:val="18"/>
              </w:rPr>
            </w:pPr>
            <w:r w:rsidRPr="00441EB1">
              <w:rPr>
                <w:rFonts w:cs="Tahoma"/>
                <w:szCs w:val="18"/>
              </w:rPr>
              <w:t>37</w:t>
            </w:r>
          </w:p>
        </w:tc>
        <w:tc>
          <w:tcPr>
            <w:tcW w:w="1701" w:type="dxa"/>
          </w:tcPr>
          <w:p w14:paraId="62557C14" w14:textId="77777777" w:rsidR="00592F13" w:rsidRPr="00441EB1" w:rsidRDefault="00592F13" w:rsidP="00592F13">
            <w:pPr>
              <w:jc w:val="center"/>
              <w:rPr>
                <w:rFonts w:cs="Tahoma"/>
                <w:szCs w:val="18"/>
              </w:rPr>
            </w:pPr>
            <w:r w:rsidRPr="00441EB1">
              <w:rPr>
                <w:rFonts w:cs="Tahoma"/>
                <w:szCs w:val="18"/>
              </w:rPr>
              <w:t>23</w:t>
            </w:r>
          </w:p>
        </w:tc>
        <w:tc>
          <w:tcPr>
            <w:tcW w:w="1276" w:type="dxa"/>
          </w:tcPr>
          <w:p w14:paraId="04860241" w14:textId="77777777" w:rsidR="00592F13" w:rsidRPr="00441EB1" w:rsidRDefault="00592F13" w:rsidP="00592F13">
            <w:pPr>
              <w:jc w:val="center"/>
              <w:rPr>
                <w:rFonts w:cs="Tahoma"/>
                <w:szCs w:val="18"/>
              </w:rPr>
            </w:pPr>
            <w:r w:rsidRPr="00441EB1">
              <w:rPr>
                <w:rFonts w:cs="Tahoma"/>
                <w:szCs w:val="18"/>
              </w:rPr>
              <w:t>5</w:t>
            </w:r>
          </w:p>
        </w:tc>
        <w:tc>
          <w:tcPr>
            <w:tcW w:w="1134" w:type="dxa"/>
          </w:tcPr>
          <w:p w14:paraId="24113C2D" w14:textId="77777777" w:rsidR="00592F13" w:rsidRPr="00441EB1" w:rsidRDefault="00592F13" w:rsidP="00592F13">
            <w:pPr>
              <w:jc w:val="center"/>
              <w:rPr>
                <w:rFonts w:cs="Tahoma"/>
                <w:szCs w:val="18"/>
              </w:rPr>
            </w:pPr>
            <w:r>
              <w:rPr>
                <w:rFonts w:cs="Tahoma"/>
                <w:szCs w:val="18"/>
              </w:rPr>
              <w:t>1</w:t>
            </w:r>
          </w:p>
        </w:tc>
      </w:tr>
      <w:tr w:rsidR="00592F13" w:rsidRPr="00503F5C" w14:paraId="018389D6" w14:textId="77777777" w:rsidTr="00592F13">
        <w:tc>
          <w:tcPr>
            <w:tcW w:w="2552" w:type="dxa"/>
          </w:tcPr>
          <w:p w14:paraId="23FEAC01" w14:textId="77777777" w:rsidR="00592F13" w:rsidRPr="00920175" w:rsidRDefault="00592F13" w:rsidP="00592F13">
            <w:pPr>
              <w:rPr>
                <w:rFonts w:cs="Tahoma"/>
                <w:szCs w:val="18"/>
              </w:rPr>
            </w:pPr>
            <w:r w:rsidRPr="00920175">
              <w:rPr>
                <w:rFonts w:eastAsia="Tahoma" w:cs="Tahoma"/>
                <w:szCs w:val="18"/>
              </w:rPr>
              <w:t xml:space="preserve">Feeding stuffs </w:t>
            </w:r>
          </w:p>
        </w:tc>
        <w:tc>
          <w:tcPr>
            <w:tcW w:w="1134" w:type="dxa"/>
          </w:tcPr>
          <w:p w14:paraId="7C197947" w14:textId="77777777" w:rsidR="00592F13" w:rsidRPr="00920175" w:rsidRDefault="00592F13" w:rsidP="00592F13">
            <w:pPr>
              <w:jc w:val="center"/>
              <w:rPr>
                <w:rFonts w:cs="Tahoma"/>
                <w:szCs w:val="18"/>
              </w:rPr>
            </w:pPr>
            <w:r w:rsidRPr="00920175">
              <w:rPr>
                <w:rFonts w:cs="Tahoma"/>
                <w:szCs w:val="18"/>
              </w:rPr>
              <w:t>71</w:t>
            </w:r>
          </w:p>
        </w:tc>
        <w:tc>
          <w:tcPr>
            <w:tcW w:w="1417" w:type="dxa"/>
          </w:tcPr>
          <w:p w14:paraId="784E8D9A" w14:textId="77777777" w:rsidR="00592F13" w:rsidRPr="00920175" w:rsidRDefault="00592F13" w:rsidP="00592F13">
            <w:pPr>
              <w:jc w:val="center"/>
              <w:rPr>
                <w:rFonts w:cs="Tahoma"/>
                <w:szCs w:val="18"/>
              </w:rPr>
            </w:pPr>
            <w:r w:rsidRPr="00920175">
              <w:rPr>
                <w:rFonts w:cs="Tahoma"/>
                <w:szCs w:val="18"/>
              </w:rPr>
              <w:t>26</w:t>
            </w:r>
          </w:p>
        </w:tc>
        <w:tc>
          <w:tcPr>
            <w:tcW w:w="1701" w:type="dxa"/>
          </w:tcPr>
          <w:p w14:paraId="789B540A" w14:textId="77777777" w:rsidR="00592F13" w:rsidRPr="00920175" w:rsidRDefault="00592F13" w:rsidP="00592F13">
            <w:pPr>
              <w:jc w:val="center"/>
              <w:rPr>
                <w:rFonts w:cs="Tahoma"/>
                <w:szCs w:val="18"/>
              </w:rPr>
            </w:pPr>
            <w:r w:rsidRPr="00920175">
              <w:rPr>
                <w:rFonts w:cs="Tahoma"/>
                <w:szCs w:val="18"/>
              </w:rPr>
              <w:t>43</w:t>
            </w:r>
          </w:p>
        </w:tc>
        <w:tc>
          <w:tcPr>
            <w:tcW w:w="1276" w:type="dxa"/>
          </w:tcPr>
          <w:p w14:paraId="79F3F0A6" w14:textId="77777777" w:rsidR="00592F13" w:rsidRPr="00920175" w:rsidRDefault="00592F13" w:rsidP="00592F13">
            <w:pPr>
              <w:jc w:val="center"/>
              <w:rPr>
                <w:rFonts w:cs="Tahoma"/>
                <w:szCs w:val="18"/>
              </w:rPr>
            </w:pPr>
            <w:r w:rsidRPr="00920175">
              <w:rPr>
                <w:rFonts w:cs="Tahoma"/>
                <w:szCs w:val="18"/>
              </w:rPr>
              <w:t>2</w:t>
            </w:r>
          </w:p>
        </w:tc>
        <w:tc>
          <w:tcPr>
            <w:tcW w:w="1134" w:type="dxa"/>
          </w:tcPr>
          <w:p w14:paraId="1E641B99" w14:textId="77777777" w:rsidR="00592F13" w:rsidRPr="00920175" w:rsidRDefault="00592F13" w:rsidP="00592F13">
            <w:pPr>
              <w:jc w:val="center"/>
              <w:rPr>
                <w:rFonts w:cs="Tahoma"/>
                <w:szCs w:val="18"/>
              </w:rPr>
            </w:pPr>
            <w:r w:rsidRPr="00920175">
              <w:rPr>
                <w:rFonts w:cs="Tahoma"/>
                <w:szCs w:val="18"/>
              </w:rPr>
              <w:t>2</w:t>
            </w:r>
          </w:p>
        </w:tc>
      </w:tr>
      <w:tr w:rsidR="00592F13" w:rsidRPr="00503F5C" w14:paraId="4E4E8053" w14:textId="77777777" w:rsidTr="00592F13">
        <w:tc>
          <w:tcPr>
            <w:tcW w:w="2552" w:type="dxa"/>
          </w:tcPr>
          <w:p w14:paraId="2E4B94A2" w14:textId="77777777" w:rsidR="00592F13" w:rsidRPr="00441EB1" w:rsidRDefault="00592F13" w:rsidP="00592F13">
            <w:pPr>
              <w:rPr>
                <w:rFonts w:cs="Tahoma"/>
                <w:szCs w:val="18"/>
              </w:rPr>
            </w:pPr>
            <w:r w:rsidRPr="00441EB1">
              <w:rPr>
                <w:rFonts w:eastAsia="Tahoma" w:cs="Tahoma"/>
                <w:szCs w:val="18"/>
              </w:rPr>
              <w:t>Fruits</w:t>
            </w:r>
          </w:p>
        </w:tc>
        <w:tc>
          <w:tcPr>
            <w:tcW w:w="1134" w:type="dxa"/>
          </w:tcPr>
          <w:p w14:paraId="2491E60B" w14:textId="77777777" w:rsidR="00592F13" w:rsidRPr="00441EB1" w:rsidRDefault="00592F13" w:rsidP="00592F13">
            <w:pPr>
              <w:jc w:val="center"/>
              <w:rPr>
                <w:rFonts w:cs="Tahoma"/>
                <w:szCs w:val="18"/>
              </w:rPr>
            </w:pPr>
            <w:r w:rsidRPr="00441EB1">
              <w:rPr>
                <w:rFonts w:cs="Tahoma"/>
                <w:szCs w:val="18"/>
              </w:rPr>
              <w:t>329</w:t>
            </w:r>
          </w:p>
        </w:tc>
        <w:tc>
          <w:tcPr>
            <w:tcW w:w="1417" w:type="dxa"/>
          </w:tcPr>
          <w:p w14:paraId="0C32F526" w14:textId="77777777" w:rsidR="00592F13" w:rsidRPr="00441EB1" w:rsidRDefault="00592F13" w:rsidP="00592F13">
            <w:pPr>
              <w:jc w:val="center"/>
              <w:rPr>
                <w:rFonts w:cs="Tahoma"/>
                <w:szCs w:val="18"/>
              </w:rPr>
            </w:pPr>
            <w:r w:rsidRPr="00441EB1">
              <w:rPr>
                <w:rFonts w:cs="Tahoma"/>
                <w:szCs w:val="18"/>
              </w:rPr>
              <w:t>29</w:t>
            </w:r>
          </w:p>
        </w:tc>
        <w:tc>
          <w:tcPr>
            <w:tcW w:w="1701" w:type="dxa"/>
          </w:tcPr>
          <w:p w14:paraId="19F37708" w14:textId="77777777" w:rsidR="00592F13" w:rsidRPr="00441EB1" w:rsidRDefault="00592F13" w:rsidP="00592F13">
            <w:pPr>
              <w:jc w:val="center"/>
              <w:rPr>
                <w:rFonts w:cs="Tahoma"/>
                <w:szCs w:val="18"/>
              </w:rPr>
            </w:pPr>
            <w:r w:rsidRPr="00441EB1">
              <w:rPr>
                <w:rFonts w:cs="Tahoma"/>
                <w:szCs w:val="18"/>
              </w:rPr>
              <w:t>288</w:t>
            </w:r>
          </w:p>
        </w:tc>
        <w:tc>
          <w:tcPr>
            <w:tcW w:w="1276" w:type="dxa"/>
          </w:tcPr>
          <w:p w14:paraId="2C2A1CED" w14:textId="77777777" w:rsidR="00592F13" w:rsidRPr="00441EB1" w:rsidRDefault="00592F13" w:rsidP="00592F13">
            <w:pPr>
              <w:jc w:val="center"/>
              <w:rPr>
                <w:rFonts w:cs="Tahoma"/>
                <w:szCs w:val="18"/>
              </w:rPr>
            </w:pPr>
            <w:r w:rsidRPr="00441EB1">
              <w:rPr>
                <w:rFonts w:cs="Tahoma"/>
                <w:szCs w:val="18"/>
              </w:rPr>
              <w:t>12</w:t>
            </w:r>
          </w:p>
        </w:tc>
        <w:tc>
          <w:tcPr>
            <w:tcW w:w="1134" w:type="dxa"/>
          </w:tcPr>
          <w:p w14:paraId="66A475F7" w14:textId="77777777" w:rsidR="00592F13" w:rsidRPr="00441EB1" w:rsidRDefault="00592F13" w:rsidP="00592F13">
            <w:pPr>
              <w:jc w:val="center"/>
              <w:rPr>
                <w:rFonts w:cs="Tahoma"/>
                <w:szCs w:val="18"/>
              </w:rPr>
            </w:pPr>
            <w:r w:rsidRPr="00441EB1">
              <w:rPr>
                <w:rFonts w:cs="Tahoma"/>
                <w:szCs w:val="18"/>
              </w:rPr>
              <w:t>3</w:t>
            </w:r>
          </w:p>
        </w:tc>
      </w:tr>
      <w:tr w:rsidR="00592F13" w:rsidRPr="00503F5C" w14:paraId="3A186B2A" w14:textId="77777777" w:rsidTr="00592F13">
        <w:tc>
          <w:tcPr>
            <w:tcW w:w="2552" w:type="dxa"/>
          </w:tcPr>
          <w:p w14:paraId="349DCE6A" w14:textId="77777777" w:rsidR="00592F13" w:rsidRPr="00503F5C" w:rsidRDefault="00592F13" w:rsidP="00592F13">
            <w:pPr>
              <w:rPr>
                <w:rFonts w:cs="Tahoma"/>
                <w:szCs w:val="18"/>
                <w:highlight w:val="yellow"/>
              </w:rPr>
            </w:pPr>
            <w:r w:rsidRPr="00DA1E39">
              <w:rPr>
                <w:rFonts w:eastAsia="Tahoma" w:cs="Tahoma"/>
                <w:szCs w:val="18"/>
              </w:rPr>
              <w:t>Legume seeds</w:t>
            </w:r>
          </w:p>
        </w:tc>
        <w:tc>
          <w:tcPr>
            <w:tcW w:w="1134" w:type="dxa"/>
          </w:tcPr>
          <w:p w14:paraId="25047F51" w14:textId="77777777" w:rsidR="00592F13" w:rsidRPr="00655893" w:rsidRDefault="00592F13" w:rsidP="00592F13">
            <w:pPr>
              <w:jc w:val="center"/>
              <w:rPr>
                <w:rFonts w:cs="Tahoma"/>
                <w:szCs w:val="18"/>
              </w:rPr>
            </w:pPr>
            <w:r w:rsidRPr="00655893">
              <w:rPr>
                <w:rFonts w:cs="Tahoma"/>
                <w:szCs w:val="18"/>
              </w:rPr>
              <w:t>21</w:t>
            </w:r>
          </w:p>
        </w:tc>
        <w:tc>
          <w:tcPr>
            <w:tcW w:w="1417" w:type="dxa"/>
          </w:tcPr>
          <w:p w14:paraId="389512DA" w14:textId="77777777" w:rsidR="00592F13" w:rsidRPr="00655893" w:rsidRDefault="00592F13" w:rsidP="00592F13">
            <w:pPr>
              <w:jc w:val="center"/>
              <w:rPr>
                <w:rFonts w:cs="Tahoma"/>
                <w:szCs w:val="18"/>
              </w:rPr>
            </w:pPr>
            <w:r w:rsidRPr="00655893">
              <w:rPr>
                <w:rFonts w:cs="Tahoma"/>
                <w:szCs w:val="18"/>
              </w:rPr>
              <w:t>9</w:t>
            </w:r>
          </w:p>
        </w:tc>
        <w:tc>
          <w:tcPr>
            <w:tcW w:w="1701" w:type="dxa"/>
          </w:tcPr>
          <w:p w14:paraId="4A011986" w14:textId="77777777" w:rsidR="00592F13" w:rsidRPr="00655893" w:rsidRDefault="00592F13" w:rsidP="00592F13">
            <w:pPr>
              <w:jc w:val="center"/>
              <w:rPr>
                <w:rFonts w:cs="Tahoma"/>
                <w:szCs w:val="18"/>
              </w:rPr>
            </w:pPr>
            <w:r w:rsidRPr="00655893">
              <w:rPr>
                <w:rFonts w:cs="Tahoma"/>
                <w:szCs w:val="18"/>
              </w:rPr>
              <w:t>12</w:t>
            </w:r>
          </w:p>
        </w:tc>
        <w:tc>
          <w:tcPr>
            <w:tcW w:w="1276" w:type="dxa"/>
          </w:tcPr>
          <w:p w14:paraId="273D0BD6" w14:textId="77777777" w:rsidR="00592F13" w:rsidRPr="00655893" w:rsidRDefault="00592F13" w:rsidP="00592F13">
            <w:pPr>
              <w:jc w:val="center"/>
              <w:rPr>
                <w:rFonts w:cs="Tahoma"/>
                <w:szCs w:val="18"/>
              </w:rPr>
            </w:pPr>
            <w:r w:rsidRPr="00655893">
              <w:rPr>
                <w:rFonts w:cs="Tahoma"/>
                <w:szCs w:val="18"/>
              </w:rPr>
              <w:t>0</w:t>
            </w:r>
          </w:p>
        </w:tc>
        <w:tc>
          <w:tcPr>
            <w:tcW w:w="1134" w:type="dxa"/>
          </w:tcPr>
          <w:p w14:paraId="6BFBE8A1" w14:textId="77777777" w:rsidR="00592F13" w:rsidRPr="00655893" w:rsidRDefault="00592F13" w:rsidP="00592F13">
            <w:pPr>
              <w:jc w:val="center"/>
              <w:rPr>
                <w:rFonts w:cs="Tahoma"/>
                <w:szCs w:val="18"/>
              </w:rPr>
            </w:pPr>
            <w:r w:rsidRPr="00655893">
              <w:rPr>
                <w:rFonts w:cs="Tahoma"/>
                <w:szCs w:val="18"/>
              </w:rPr>
              <w:t>0</w:t>
            </w:r>
          </w:p>
        </w:tc>
      </w:tr>
      <w:tr w:rsidR="00592F13" w:rsidRPr="00503F5C" w14:paraId="04C4AD65" w14:textId="77777777" w:rsidTr="00592F13">
        <w:tc>
          <w:tcPr>
            <w:tcW w:w="2552" w:type="dxa"/>
          </w:tcPr>
          <w:p w14:paraId="55D3FBB4" w14:textId="77777777" w:rsidR="00592F13" w:rsidRPr="00DA1E39" w:rsidRDefault="00592F13" w:rsidP="00592F13">
            <w:pPr>
              <w:rPr>
                <w:rFonts w:cs="Tahoma"/>
                <w:szCs w:val="18"/>
              </w:rPr>
            </w:pPr>
            <w:r w:rsidRPr="00DA1E39">
              <w:rPr>
                <w:rFonts w:eastAsia="Tahoma" w:cs="Tahoma"/>
                <w:szCs w:val="18"/>
              </w:rPr>
              <w:t>Oil seeds</w:t>
            </w:r>
          </w:p>
        </w:tc>
        <w:tc>
          <w:tcPr>
            <w:tcW w:w="1134" w:type="dxa"/>
          </w:tcPr>
          <w:p w14:paraId="406C133D" w14:textId="77777777" w:rsidR="00592F13" w:rsidRPr="00DA1E39" w:rsidRDefault="00592F13" w:rsidP="00592F13">
            <w:pPr>
              <w:jc w:val="center"/>
              <w:rPr>
                <w:rFonts w:cs="Tahoma"/>
                <w:szCs w:val="18"/>
              </w:rPr>
            </w:pPr>
            <w:r w:rsidRPr="00DA1E39">
              <w:rPr>
                <w:rFonts w:cs="Tahoma"/>
                <w:szCs w:val="18"/>
              </w:rPr>
              <w:t>42</w:t>
            </w:r>
          </w:p>
        </w:tc>
        <w:tc>
          <w:tcPr>
            <w:tcW w:w="1417" w:type="dxa"/>
          </w:tcPr>
          <w:p w14:paraId="0D2AE5C0" w14:textId="77777777" w:rsidR="00592F13" w:rsidRPr="00DA1E39" w:rsidRDefault="00592F13" w:rsidP="00592F13">
            <w:pPr>
              <w:jc w:val="center"/>
              <w:rPr>
                <w:rFonts w:cs="Tahoma"/>
                <w:szCs w:val="18"/>
              </w:rPr>
            </w:pPr>
            <w:r w:rsidRPr="00DA1E39">
              <w:rPr>
                <w:rFonts w:cs="Tahoma"/>
                <w:szCs w:val="18"/>
              </w:rPr>
              <w:t>20</w:t>
            </w:r>
          </w:p>
        </w:tc>
        <w:tc>
          <w:tcPr>
            <w:tcW w:w="1701" w:type="dxa"/>
          </w:tcPr>
          <w:p w14:paraId="41BCC161" w14:textId="77777777" w:rsidR="00592F13" w:rsidRPr="00DA1E39" w:rsidRDefault="00592F13" w:rsidP="00592F13">
            <w:pPr>
              <w:jc w:val="center"/>
              <w:rPr>
                <w:rFonts w:cs="Tahoma"/>
                <w:szCs w:val="18"/>
              </w:rPr>
            </w:pPr>
            <w:r w:rsidRPr="00DA1E39">
              <w:rPr>
                <w:rFonts w:cs="Tahoma"/>
                <w:szCs w:val="18"/>
              </w:rPr>
              <w:t>19</w:t>
            </w:r>
          </w:p>
        </w:tc>
        <w:tc>
          <w:tcPr>
            <w:tcW w:w="1276" w:type="dxa"/>
          </w:tcPr>
          <w:p w14:paraId="01537CC9" w14:textId="77777777" w:rsidR="00592F13" w:rsidRPr="00DA1E39" w:rsidRDefault="00592F13" w:rsidP="00592F13">
            <w:pPr>
              <w:jc w:val="center"/>
              <w:rPr>
                <w:rFonts w:cs="Tahoma"/>
                <w:szCs w:val="18"/>
              </w:rPr>
            </w:pPr>
            <w:r w:rsidRPr="00DA1E39">
              <w:rPr>
                <w:rFonts w:cs="Tahoma"/>
                <w:szCs w:val="18"/>
              </w:rPr>
              <w:t>3</w:t>
            </w:r>
          </w:p>
        </w:tc>
        <w:tc>
          <w:tcPr>
            <w:tcW w:w="1134" w:type="dxa"/>
          </w:tcPr>
          <w:p w14:paraId="7AE6D6A0" w14:textId="77777777" w:rsidR="00592F13" w:rsidRPr="00DA1E39" w:rsidRDefault="00592F13" w:rsidP="00592F13">
            <w:pPr>
              <w:jc w:val="center"/>
              <w:rPr>
                <w:rFonts w:cs="Tahoma"/>
                <w:szCs w:val="18"/>
              </w:rPr>
            </w:pPr>
            <w:r w:rsidRPr="00DA1E39">
              <w:rPr>
                <w:rFonts w:cs="Tahoma"/>
                <w:szCs w:val="18"/>
              </w:rPr>
              <w:t>1</w:t>
            </w:r>
          </w:p>
        </w:tc>
      </w:tr>
      <w:tr w:rsidR="00592F13" w:rsidRPr="00503F5C" w14:paraId="4797D156" w14:textId="77777777" w:rsidTr="00592F13">
        <w:tc>
          <w:tcPr>
            <w:tcW w:w="2552" w:type="dxa"/>
          </w:tcPr>
          <w:p w14:paraId="083C9EB0" w14:textId="77777777" w:rsidR="00592F13" w:rsidRPr="00960BF6" w:rsidRDefault="00592F13" w:rsidP="00592F13">
            <w:pPr>
              <w:rPr>
                <w:rFonts w:cs="Tahoma"/>
                <w:szCs w:val="18"/>
              </w:rPr>
            </w:pPr>
            <w:r w:rsidRPr="00960BF6">
              <w:rPr>
                <w:rFonts w:eastAsia="Tahoma" w:cs="Tahoma"/>
                <w:szCs w:val="18"/>
              </w:rPr>
              <w:t>Other plant products</w:t>
            </w:r>
          </w:p>
        </w:tc>
        <w:tc>
          <w:tcPr>
            <w:tcW w:w="1134" w:type="dxa"/>
          </w:tcPr>
          <w:p w14:paraId="18A072BF" w14:textId="77777777" w:rsidR="00592F13" w:rsidRPr="00960BF6" w:rsidRDefault="00592F13" w:rsidP="00592F13">
            <w:pPr>
              <w:jc w:val="center"/>
              <w:rPr>
                <w:rFonts w:cs="Tahoma"/>
                <w:szCs w:val="18"/>
              </w:rPr>
            </w:pPr>
            <w:r w:rsidRPr="00960BF6">
              <w:rPr>
                <w:rFonts w:cs="Tahoma"/>
                <w:szCs w:val="18"/>
              </w:rPr>
              <w:t>3</w:t>
            </w:r>
          </w:p>
        </w:tc>
        <w:tc>
          <w:tcPr>
            <w:tcW w:w="1417" w:type="dxa"/>
          </w:tcPr>
          <w:p w14:paraId="5E5ED4B0" w14:textId="77777777" w:rsidR="00592F13" w:rsidRPr="00960BF6" w:rsidRDefault="00592F13" w:rsidP="00592F13">
            <w:pPr>
              <w:jc w:val="center"/>
              <w:rPr>
                <w:rFonts w:cs="Tahoma"/>
                <w:szCs w:val="18"/>
              </w:rPr>
            </w:pPr>
            <w:r w:rsidRPr="00960BF6">
              <w:rPr>
                <w:rFonts w:cs="Tahoma"/>
                <w:szCs w:val="18"/>
              </w:rPr>
              <w:t>2</w:t>
            </w:r>
          </w:p>
        </w:tc>
        <w:tc>
          <w:tcPr>
            <w:tcW w:w="1701" w:type="dxa"/>
          </w:tcPr>
          <w:p w14:paraId="771252D4" w14:textId="77777777" w:rsidR="00592F13" w:rsidRPr="00960BF6" w:rsidRDefault="00592F13" w:rsidP="00592F13">
            <w:pPr>
              <w:jc w:val="center"/>
              <w:rPr>
                <w:rFonts w:cs="Tahoma"/>
                <w:szCs w:val="18"/>
              </w:rPr>
            </w:pPr>
            <w:r w:rsidRPr="00960BF6">
              <w:rPr>
                <w:rFonts w:cs="Tahoma"/>
                <w:szCs w:val="18"/>
              </w:rPr>
              <w:t>1</w:t>
            </w:r>
          </w:p>
        </w:tc>
        <w:tc>
          <w:tcPr>
            <w:tcW w:w="1276" w:type="dxa"/>
          </w:tcPr>
          <w:p w14:paraId="150088A1" w14:textId="77777777" w:rsidR="00592F13" w:rsidRPr="00960BF6" w:rsidRDefault="00592F13" w:rsidP="00592F13">
            <w:pPr>
              <w:jc w:val="center"/>
              <w:rPr>
                <w:rFonts w:cs="Tahoma"/>
                <w:szCs w:val="18"/>
              </w:rPr>
            </w:pPr>
            <w:r w:rsidRPr="00960BF6">
              <w:rPr>
                <w:rFonts w:cs="Tahoma"/>
                <w:szCs w:val="18"/>
              </w:rPr>
              <w:t>0</w:t>
            </w:r>
          </w:p>
        </w:tc>
        <w:tc>
          <w:tcPr>
            <w:tcW w:w="1134" w:type="dxa"/>
          </w:tcPr>
          <w:p w14:paraId="50863478" w14:textId="77777777" w:rsidR="00592F13" w:rsidRPr="00960BF6" w:rsidRDefault="00592F13" w:rsidP="00592F13">
            <w:pPr>
              <w:jc w:val="center"/>
              <w:rPr>
                <w:rFonts w:cs="Tahoma"/>
                <w:szCs w:val="18"/>
              </w:rPr>
            </w:pPr>
            <w:r w:rsidRPr="00960BF6">
              <w:rPr>
                <w:rFonts w:cs="Tahoma"/>
                <w:szCs w:val="18"/>
              </w:rPr>
              <w:t>0</w:t>
            </w:r>
          </w:p>
        </w:tc>
      </w:tr>
      <w:tr w:rsidR="00592F13" w:rsidRPr="00503F5C" w14:paraId="0436D914" w14:textId="77777777" w:rsidTr="00592F13">
        <w:tc>
          <w:tcPr>
            <w:tcW w:w="2552" w:type="dxa"/>
          </w:tcPr>
          <w:p w14:paraId="26469FBE" w14:textId="77777777" w:rsidR="00592F13" w:rsidRPr="00FE68A3" w:rsidRDefault="00592F13" w:rsidP="00592F13">
            <w:pPr>
              <w:rPr>
                <w:rFonts w:cs="Tahoma"/>
                <w:szCs w:val="18"/>
              </w:rPr>
            </w:pPr>
            <w:r w:rsidRPr="00FE68A3">
              <w:rPr>
                <w:rFonts w:eastAsia="Tahoma" w:cs="Tahoma"/>
                <w:szCs w:val="18"/>
              </w:rPr>
              <w:t>Potatoes</w:t>
            </w:r>
          </w:p>
        </w:tc>
        <w:tc>
          <w:tcPr>
            <w:tcW w:w="1134" w:type="dxa"/>
          </w:tcPr>
          <w:p w14:paraId="7E6B0B25" w14:textId="77777777" w:rsidR="00592F13" w:rsidRPr="00FE68A3" w:rsidRDefault="00592F13" w:rsidP="00592F13">
            <w:pPr>
              <w:jc w:val="center"/>
              <w:rPr>
                <w:rFonts w:cs="Tahoma"/>
                <w:szCs w:val="18"/>
              </w:rPr>
            </w:pPr>
            <w:r w:rsidRPr="00FE68A3">
              <w:rPr>
                <w:rFonts w:cs="Tahoma"/>
                <w:szCs w:val="18"/>
              </w:rPr>
              <w:t>26</w:t>
            </w:r>
          </w:p>
        </w:tc>
        <w:tc>
          <w:tcPr>
            <w:tcW w:w="1417" w:type="dxa"/>
          </w:tcPr>
          <w:p w14:paraId="6B978373" w14:textId="77777777" w:rsidR="00592F13" w:rsidRPr="00FE68A3" w:rsidRDefault="00592F13" w:rsidP="00592F13">
            <w:pPr>
              <w:jc w:val="center"/>
              <w:rPr>
                <w:rFonts w:cs="Tahoma"/>
                <w:szCs w:val="18"/>
              </w:rPr>
            </w:pPr>
            <w:r w:rsidRPr="00FE68A3">
              <w:rPr>
                <w:rFonts w:cs="Tahoma"/>
                <w:szCs w:val="18"/>
              </w:rPr>
              <w:t>8</w:t>
            </w:r>
          </w:p>
        </w:tc>
        <w:tc>
          <w:tcPr>
            <w:tcW w:w="1701" w:type="dxa"/>
          </w:tcPr>
          <w:p w14:paraId="2E9ABA1B" w14:textId="77777777" w:rsidR="00592F13" w:rsidRPr="00FE68A3" w:rsidRDefault="00592F13" w:rsidP="00592F13">
            <w:pPr>
              <w:jc w:val="center"/>
              <w:rPr>
                <w:rFonts w:cs="Tahoma"/>
                <w:szCs w:val="18"/>
              </w:rPr>
            </w:pPr>
            <w:r w:rsidRPr="00FE68A3">
              <w:rPr>
                <w:rFonts w:cs="Tahoma"/>
                <w:szCs w:val="18"/>
              </w:rPr>
              <w:t>17</w:t>
            </w:r>
          </w:p>
        </w:tc>
        <w:tc>
          <w:tcPr>
            <w:tcW w:w="1276" w:type="dxa"/>
          </w:tcPr>
          <w:p w14:paraId="00E263DF" w14:textId="77777777" w:rsidR="00592F13" w:rsidRPr="00FE68A3" w:rsidRDefault="00592F13" w:rsidP="00592F13">
            <w:pPr>
              <w:jc w:val="center"/>
              <w:rPr>
                <w:rFonts w:cs="Tahoma"/>
                <w:szCs w:val="18"/>
              </w:rPr>
            </w:pPr>
            <w:r w:rsidRPr="00FE68A3">
              <w:rPr>
                <w:rFonts w:cs="Tahoma"/>
                <w:szCs w:val="18"/>
              </w:rPr>
              <w:t>1</w:t>
            </w:r>
          </w:p>
        </w:tc>
        <w:tc>
          <w:tcPr>
            <w:tcW w:w="1134" w:type="dxa"/>
          </w:tcPr>
          <w:p w14:paraId="081E0F1F" w14:textId="77777777" w:rsidR="00592F13" w:rsidRPr="00FE68A3" w:rsidRDefault="00592F13" w:rsidP="00592F13">
            <w:pPr>
              <w:jc w:val="center"/>
              <w:rPr>
                <w:rFonts w:cs="Tahoma"/>
                <w:szCs w:val="18"/>
              </w:rPr>
            </w:pPr>
            <w:r w:rsidRPr="00FE68A3">
              <w:rPr>
                <w:rFonts w:cs="Tahoma"/>
                <w:szCs w:val="18"/>
              </w:rPr>
              <w:t>0</w:t>
            </w:r>
          </w:p>
        </w:tc>
      </w:tr>
      <w:tr w:rsidR="00592F13" w:rsidRPr="00503F5C" w14:paraId="2E3C8C02" w14:textId="77777777" w:rsidTr="00592F13">
        <w:tc>
          <w:tcPr>
            <w:tcW w:w="2552" w:type="dxa"/>
          </w:tcPr>
          <w:p w14:paraId="473297D0" w14:textId="77777777" w:rsidR="00592F13" w:rsidRPr="00483B07" w:rsidRDefault="00592F13" w:rsidP="00592F13">
            <w:pPr>
              <w:rPr>
                <w:rFonts w:cs="Tahoma"/>
                <w:szCs w:val="18"/>
              </w:rPr>
            </w:pPr>
            <w:r w:rsidRPr="00483B07">
              <w:rPr>
                <w:rFonts w:eastAsia="Tahoma" w:cs="Tahoma"/>
                <w:szCs w:val="18"/>
              </w:rPr>
              <w:t>Processed products</w:t>
            </w:r>
          </w:p>
        </w:tc>
        <w:tc>
          <w:tcPr>
            <w:tcW w:w="1134" w:type="dxa"/>
          </w:tcPr>
          <w:p w14:paraId="7AF6E9F4" w14:textId="77777777" w:rsidR="00592F13" w:rsidRPr="00483B07" w:rsidRDefault="00592F13" w:rsidP="00592F13">
            <w:pPr>
              <w:jc w:val="center"/>
              <w:rPr>
                <w:rFonts w:cs="Tahoma"/>
                <w:szCs w:val="18"/>
              </w:rPr>
            </w:pPr>
            <w:r w:rsidRPr="00483B07">
              <w:rPr>
                <w:rFonts w:cs="Tahoma"/>
                <w:szCs w:val="18"/>
              </w:rPr>
              <w:t>70</w:t>
            </w:r>
          </w:p>
        </w:tc>
        <w:tc>
          <w:tcPr>
            <w:tcW w:w="1417" w:type="dxa"/>
          </w:tcPr>
          <w:p w14:paraId="6D7A20A3" w14:textId="77777777" w:rsidR="00592F13" w:rsidRPr="00483B07" w:rsidRDefault="00592F13" w:rsidP="00592F13">
            <w:pPr>
              <w:jc w:val="center"/>
              <w:rPr>
                <w:rFonts w:cs="Tahoma"/>
                <w:szCs w:val="18"/>
              </w:rPr>
            </w:pPr>
            <w:r w:rsidRPr="00483B07">
              <w:rPr>
                <w:rFonts w:cs="Tahoma"/>
                <w:szCs w:val="18"/>
              </w:rPr>
              <w:t>27</w:t>
            </w:r>
          </w:p>
        </w:tc>
        <w:tc>
          <w:tcPr>
            <w:tcW w:w="1701" w:type="dxa"/>
          </w:tcPr>
          <w:p w14:paraId="0142F5BE" w14:textId="77777777" w:rsidR="00592F13" w:rsidRPr="00483B07" w:rsidRDefault="00592F13" w:rsidP="00592F13">
            <w:pPr>
              <w:jc w:val="center"/>
              <w:rPr>
                <w:rFonts w:cs="Tahoma"/>
                <w:szCs w:val="18"/>
              </w:rPr>
            </w:pPr>
            <w:r w:rsidRPr="00483B07">
              <w:rPr>
                <w:rFonts w:cs="Tahoma"/>
                <w:szCs w:val="18"/>
              </w:rPr>
              <w:t>36</w:t>
            </w:r>
          </w:p>
        </w:tc>
        <w:tc>
          <w:tcPr>
            <w:tcW w:w="1276" w:type="dxa"/>
          </w:tcPr>
          <w:p w14:paraId="00DA3C7D" w14:textId="77777777" w:rsidR="00592F13" w:rsidRPr="00483B07" w:rsidRDefault="00592F13" w:rsidP="00592F13">
            <w:pPr>
              <w:jc w:val="center"/>
              <w:rPr>
                <w:rFonts w:cs="Tahoma"/>
                <w:szCs w:val="18"/>
              </w:rPr>
            </w:pPr>
            <w:r w:rsidRPr="00483B07">
              <w:rPr>
                <w:rFonts w:cs="Tahoma"/>
                <w:szCs w:val="18"/>
              </w:rPr>
              <w:t>7</w:t>
            </w:r>
          </w:p>
        </w:tc>
        <w:tc>
          <w:tcPr>
            <w:tcW w:w="1134" w:type="dxa"/>
          </w:tcPr>
          <w:p w14:paraId="4F4F3F4F" w14:textId="77777777" w:rsidR="00592F13" w:rsidRPr="00483B07" w:rsidRDefault="00592F13" w:rsidP="00592F13">
            <w:pPr>
              <w:jc w:val="center"/>
              <w:rPr>
                <w:rFonts w:cs="Tahoma"/>
                <w:szCs w:val="18"/>
              </w:rPr>
            </w:pPr>
            <w:r w:rsidRPr="00483B07">
              <w:rPr>
                <w:rFonts w:cs="Tahoma"/>
                <w:szCs w:val="18"/>
              </w:rPr>
              <w:t>4</w:t>
            </w:r>
          </w:p>
        </w:tc>
      </w:tr>
      <w:tr w:rsidR="00592F13" w:rsidRPr="00503F5C" w14:paraId="21706B9E" w14:textId="77777777" w:rsidTr="00592F13">
        <w:tc>
          <w:tcPr>
            <w:tcW w:w="2552" w:type="dxa"/>
            <w:tcBorders>
              <w:bottom w:val="single" w:sz="12" w:space="0" w:color="auto"/>
            </w:tcBorders>
          </w:tcPr>
          <w:p w14:paraId="63D3ECD6" w14:textId="77777777" w:rsidR="00592F13" w:rsidRPr="00655893" w:rsidRDefault="00592F13" w:rsidP="00592F13">
            <w:pPr>
              <w:rPr>
                <w:rFonts w:cs="Tahoma"/>
                <w:szCs w:val="18"/>
              </w:rPr>
            </w:pPr>
            <w:r w:rsidRPr="00655893">
              <w:rPr>
                <w:rFonts w:eastAsia="Tahoma" w:cs="Tahoma"/>
                <w:szCs w:val="18"/>
              </w:rPr>
              <w:t xml:space="preserve">Vegetables </w:t>
            </w:r>
            <w:proofErr w:type="spellStart"/>
            <w:r w:rsidRPr="00655893">
              <w:rPr>
                <w:rFonts w:eastAsia="Tahoma" w:cs="Tahoma"/>
                <w:szCs w:val="18"/>
              </w:rPr>
              <w:t>inl</w:t>
            </w:r>
            <w:proofErr w:type="spellEnd"/>
            <w:r w:rsidRPr="00655893">
              <w:rPr>
                <w:rFonts w:eastAsia="Tahoma" w:cs="Tahoma"/>
                <w:szCs w:val="18"/>
              </w:rPr>
              <w:t>. herbs</w:t>
            </w:r>
          </w:p>
        </w:tc>
        <w:tc>
          <w:tcPr>
            <w:tcW w:w="1134" w:type="dxa"/>
            <w:tcBorders>
              <w:bottom w:val="single" w:sz="12" w:space="0" w:color="auto"/>
            </w:tcBorders>
          </w:tcPr>
          <w:p w14:paraId="5431ABDA" w14:textId="77777777" w:rsidR="00592F13" w:rsidRPr="00655893" w:rsidRDefault="00592F13" w:rsidP="00592F13">
            <w:pPr>
              <w:jc w:val="center"/>
              <w:rPr>
                <w:rFonts w:cs="Tahoma"/>
                <w:szCs w:val="18"/>
              </w:rPr>
            </w:pPr>
            <w:r w:rsidRPr="00655893">
              <w:rPr>
                <w:rFonts w:cs="Tahoma"/>
                <w:szCs w:val="18"/>
              </w:rPr>
              <w:t>452</w:t>
            </w:r>
          </w:p>
        </w:tc>
        <w:tc>
          <w:tcPr>
            <w:tcW w:w="1417" w:type="dxa"/>
            <w:tcBorders>
              <w:bottom w:val="single" w:sz="12" w:space="0" w:color="auto"/>
            </w:tcBorders>
          </w:tcPr>
          <w:p w14:paraId="109AA96F" w14:textId="77777777" w:rsidR="00592F13" w:rsidRPr="00655893" w:rsidRDefault="00592F13" w:rsidP="00592F13">
            <w:pPr>
              <w:jc w:val="center"/>
              <w:rPr>
                <w:rFonts w:cs="Tahoma"/>
                <w:szCs w:val="18"/>
              </w:rPr>
            </w:pPr>
            <w:r>
              <w:rPr>
                <w:rFonts w:cs="Tahoma"/>
                <w:szCs w:val="18"/>
              </w:rPr>
              <w:t>126</w:t>
            </w:r>
          </w:p>
        </w:tc>
        <w:tc>
          <w:tcPr>
            <w:tcW w:w="1701" w:type="dxa"/>
            <w:tcBorders>
              <w:bottom w:val="single" w:sz="12" w:space="0" w:color="auto"/>
            </w:tcBorders>
          </w:tcPr>
          <w:p w14:paraId="1862B5A2" w14:textId="77777777" w:rsidR="00592F13" w:rsidRPr="00655893" w:rsidRDefault="00592F13" w:rsidP="00592F13">
            <w:pPr>
              <w:jc w:val="center"/>
              <w:rPr>
                <w:rFonts w:cs="Tahoma"/>
                <w:szCs w:val="18"/>
              </w:rPr>
            </w:pPr>
            <w:r>
              <w:rPr>
                <w:rFonts w:cs="Tahoma"/>
                <w:szCs w:val="18"/>
              </w:rPr>
              <w:t>290</w:t>
            </w:r>
          </w:p>
        </w:tc>
        <w:tc>
          <w:tcPr>
            <w:tcW w:w="1276" w:type="dxa"/>
            <w:tcBorders>
              <w:bottom w:val="single" w:sz="12" w:space="0" w:color="auto"/>
            </w:tcBorders>
          </w:tcPr>
          <w:p w14:paraId="1DDEC512" w14:textId="77777777" w:rsidR="00592F13" w:rsidRPr="00655893" w:rsidRDefault="00592F13" w:rsidP="00592F13">
            <w:pPr>
              <w:jc w:val="center"/>
              <w:rPr>
                <w:rFonts w:cs="Tahoma"/>
                <w:szCs w:val="18"/>
              </w:rPr>
            </w:pPr>
            <w:r>
              <w:rPr>
                <w:rFonts w:cs="Tahoma"/>
                <w:szCs w:val="18"/>
              </w:rPr>
              <w:t>36</w:t>
            </w:r>
          </w:p>
        </w:tc>
        <w:tc>
          <w:tcPr>
            <w:tcW w:w="1134" w:type="dxa"/>
            <w:tcBorders>
              <w:bottom w:val="single" w:sz="12" w:space="0" w:color="auto"/>
            </w:tcBorders>
          </w:tcPr>
          <w:p w14:paraId="063B0661" w14:textId="77777777" w:rsidR="00592F13" w:rsidRPr="00655893" w:rsidRDefault="00592F13" w:rsidP="00592F13">
            <w:pPr>
              <w:jc w:val="center"/>
              <w:rPr>
                <w:rFonts w:cs="Tahoma"/>
                <w:szCs w:val="18"/>
              </w:rPr>
            </w:pPr>
            <w:r>
              <w:rPr>
                <w:rFonts w:cs="Tahoma"/>
                <w:szCs w:val="18"/>
              </w:rPr>
              <w:t>24</w:t>
            </w:r>
          </w:p>
        </w:tc>
      </w:tr>
      <w:tr w:rsidR="00592F13" w:rsidRPr="00503F5C" w14:paraId="03F87649" w14:textId="77777777" w:rsidTr="00592F13">
        <w:tc>
          <w:tcPr>
            <w:tcW w:w="2552" w:type="dxa"/>
            <w:tcBorders>
              <w:top w:val="single" w:sz="12" w:space="0" w:color="auto"/>
              <w:bottom w:val="single" w:sz="12" w:space="0" w:color="auto"/>
            </w:tcBorders>
          </w:tcPr>
          <w:p w14:paraId="70DD3E99" w14:textId="77777777" w:rsidR="00592F13" w:rsidRPr="00503F5C" w:rsidRDefault="00592F13" w:rsidP="00592F13">
            <w:pPr>
              <w:rPr>
                <w:rFonts w:cs="Tahoma"/>
                <w:b/>
                <w:bCs/>
                <w:szCs w:val="18"/>
                <w:highlight w:val="yellow"/>
              </w:rPr>
            </w:pPr>
            <w:r w:rsidRPr="00A13495">
              <w:rPr>
                <w:rFonts w:eastAsia="Tahoma" w:cs="Tahoma"/>
                <w:b/>
                <w:bCs/>
                <w:szCs w:val="18"/>
              </w:rPr>
              <w:t>Sum</w:t>
            </w:r>
          </w:p>
        </w:tc>
        <w:tc>
          <w:tcPr>
            <w:tcW w:w="1134" w:type="dxa"/>
            <w:tcBorders>
              <w:top w:val="single" w:sz="12" w:space="0" w:color="auto"/>
              <w:bottom w:val="single" w:sz="12" w:space="0" w:color="auto"/>
            </w:tcBorders>
          </w:tcPr>
          <w:p w14:paraId="72B7683E" w14:textId="77777777" w:rsidR="00592F13" w:rsidRPr="00920175" w:rsidRDefault="00592F13" w:rsidP="00592F13">
            <w:pPr>
              <w:jc w:val="center"/>
              <w:rPr>
                <w:rFonts w:cs="Tahoma"/>
                <w:szCs w:val="18"/>
              </w:rPr>
            </w:pPr>
            <w:r w:rsidRPr="00920175">
              <w:rPr>
                <w:rFonts w:cs="Tahoma"/>
                <w:szCs w:val="18"/>
              </w:rPr>
              <w:t>1218</w:t>
            </w:r>
          </w:p>
        </w:tc>
        <w:tc>
          <w:tcPr>
            <w:tcW w:w="1417" w:type="dxa"/>
            <w:tcBorders>
              <w:top w:val="single" w:sz="12" w:space="0" w:color="auto"/>
              <w:bottom w:val="single" w:sz="12" w:space="0" w:color="auto"/>
            </w:tcBorders>
          </w:tcPr>
          <w:p w14:paraId="01270BB0" w14:textId="77777777" w:rsidR="00592F13" w:rsidRPr="00920175" w:rsidRDefault="00592F13" w:rsidP="00592F13">
            <w:pPr>
              <w:jc w:val="center"/>
              <w:rPr>
                <w:rFonts w:cs="Tahoma"/>
                <w:szCs w:val="18"/>
              </w:rPr>
            </w:pPr>
            <w:r w:rsidRPr="00920175">
              <w:rPr>
                <w:rFonts w:cs="Tahoma"/>
                <w:szCs w:val="18"/>
              </w:rPr>
              <w:t>397</w:t>
            </w:r>
          </w:p>
        </w:tc>
        <w:tc>
          <w:tcPr>
            <w:tcW w:w="1701" w:type="dxa"/>
            <w:tcBorders>
              <w:top w:val="single" w:sz="12" w:space="0" w:color="auto"/>
              <w:bottom w:val="single" w:sz="12" w:space="0" w:color="auto"/>
            </w:tcBorders>
          </w:tcPr>
          <w:p w14:paraId="51F80779" w14:textId="77777777" w:rsidR="00592F13" w:rsidRPr="00920175" w:rsidRDefault="00592F13" w:rsidP="00592F13">
            <w:pPr>
              <w:jc w:val="center"/>
              <w:rPr>
                <w:rFonts w:cs="Tahoma"/>
                <w:szCs w:val="18"/>
              </w:rPr>
            </w:pPr>
            <w:r w:rsidRPr="00920175">
              <w:rPr>
                <w:rFonts w:cs="Tahoma"/>
                <w:szCs w:val="18"/>
              </w:rPr>
              <w:t>755</w:t>
            </w:r>
          </w:p>
        </w:tc>
        <w:tc>
          <w:tcPr>
            <w:tcW w:w="1276" w:type="dxa"/>
            <w:tcBorders>
              <w:top w:val="single" w:sz="12" w:space="0" w:color="auto"/>
              <w:bottom w:val="single" w:sz="12" w:space="0" w:color="auto"/>
            </w:tcBorders>
          </w:tcPr>
          <w:p w14:paraId="33439110" w14:textId="77777777" w:rsidR="00592F13" w:rsidRPr="00920175" w:rsidRDefault="00592F13" w:rsidP="00592F13">
            <w:pPr>
              <w:jc w:val="center"/>
              <w:rPr>
                <w:rFonts w:cs="Tahoma"/>
                <w:szCs w:val="18"/>
              </w:rPr>
            </w:pPr>
            <w:r w:rsidRPr="00920175">
              <w:rPr>
                <w:rFonts w:cs="Tahoma"/>
                <w:szCs w:val="18"/>
              </w:rPr>
              <w:t>66</w:t>
            </w:r>
          </w:p>
        </w:tc>
        <w:tc>
          <w:tcPr>
            <w:tcW w:w="1134" w:type="dxa"/>
            <w:tcBorders>
              <w:top w:val="single" w:sz="12" w:space="0" w:color="auto"/>
              <w:bottom w:val="single" w:sz="12" w:space="0" w:color="auto"/>
            </w:tcBorders>
          </w:tcPr>
          <w:p w14:paraId="4220EB87" w14:textId="77777777" w:rsidR="00592F13" w:rsidRPr="00920175" w:rsidRDefault="00592F13" w:rsidP="00592F13">
            <w:pPr>
              <w:jc w:val="center"/>
              <w:rPr>
                <w:rFonts w:cs="Tahoma"/>
                <w:szCs w:val="18"/>
              </w:rPr>
            </w:pPr>
            <w:r w:rsidRPr="00920175">
              <w:rPr>
                <w:rFonts w:cs="Tahoma"/>
                <w:szCs w:val="18"/>
              </w:rPr>
              <w:t>35</w:t>
            </w:r>
          </w:p>
        </w:tc>
      </w:tr>
    </w:tbl>
    <w:p w14:paraId="6DDE72A2" w14:textId="77777777" w:rsidR="00592F13" w:rsidRPr="00983B05" w:rsidRDefault="00592F13" w:rsidP="00592F13">
      <w:pPr>
        <w:pStyle w:val="EFSAHeading2"/>
      </w:pPr>
      <w:bookmarkStart w:id="28" w:name="_Toc108195517"/>
      <w:r w:rsidRPr="00983B05">
        <w:t>Non-compliant samples: possible reasons, acute reference dose (</w:t>
      </w:r>
      <w:proofErr w:type="spellStart"/>
      <w:r w:rsidRPr="00983B05">
        <w:t>ARfD</w:t>
      </w:r>
      <w:proofErr w:type="spellEnd"/>
      <w:r w:rsidRPr="00983B05">
        <w:t>) exceedances and actions taken</w:t>
      </w:r>
      <w:bookmarkEnd w:id="28"/>
    </w:p>
    <w:p w14:paraId="09E09FD3" w14:textId="77777777" w:rsidR="00592F13" w:rsidRPr="00E34818" w:rsidRDefault="00592F13" w:rsidP="00592F13">
      <w:pPr>
        <w:pStyle w:val="EFSABodytext"/>
      </w:pPr>
      <w:r w:rsidRPr="0047710C">
        <w:t>Out of the total number of samples taken in 2021, 6</w:t>
      </w:r>
      <w:r>
        <w:t>6</w:t>
      </w:r>
      <w:r w:rsidRPr="0047710C">
        <w:t xml:space="preserve"> samples exceeded the MRL (</w:t>
      </w:r>
      <w:r>
        <w:t>5.4</w:t>
      </w:r>
      <w:r w:rsidRPr="0047710C">
        <w:t>%). Out of this number, 3</w:t>
      </w:r>
      <w:r>
        <w:t>5</w:t>
      </w:r>
      <w:r w:rsidRPr="0047710C">
        <w:t xml:space="preserve"> samples (</w:t>
      </w:r>
      <w:r>
        <w:t>2.9</w:t>
      </w:r>
      <w:r w:rsidRPr="0047710C">
        <w:t xml:space="preserve">%) were </w:t>
      </w:r>
      <w:bookmarkStart w:id="29" w:name="_Hlk81987127"/>
      <w:r w:rsidRPr="0047710C">
        <w:t xml:space="preserve">assessed as non-compliant </w:t>
      </w:r>
      <w:bookmarkEnd w:id="29"/>
      <w:r w:rsidRPr="0047710C">
        <w:t xml:space="preserve">even after uncertainty in measurement was </w:t>
      </w:r>
      <w:proofErr w:type="gramStart"/>
      <w:r w:rsidRPr="0047710C">
        <w:t>taken into account</w:t>
      </w:r>
      <w:proofErr w:type="gramEnd"/>
      <w:r w:rsidRPr="00E34818">
        <w:t xml:space="preserve">. </w:t>
      </w:r>
      <w:r>
        <w:t>2</w:t>
      </w:r>
      <w:r w:rsidRPr="00E34818">
        <w:t xml:space="preserve"> non-compliant samples originated in the CR, 6 non-compliant samples originated in the EU and 2</w:t>
      </w:r>
      <w:r>
        <w:t>7</w:t>
      </w:r>
      <w:r w:rsidRPr="00E34818">
        <w:t xml:space="preserve"> non-compliant samples originated from third countries.</w:t>
      </w:r>
    </w:p>
    <w:p w14:paraId="09601595" w14:textId="77777777" w:rsidR="00592F13" w:rsidRDefault="00592F13" w:rsidP="00592F13">
      <w:pPr>
        <w:pStyle w:val="EFSABodytext"/>
        <w:rPr>
          <w:highlight w:val="yellow"/>
        </w:rPr>
      </w:pPr>
      <w:r w:rsidRPr="00BB75E3">
        <w:t>Following commodities were concerned: sweet pepper  - 10 non-compliant samples</w:t>
      </w:r>
      <w:r>
        <w:t xml:space="preserve">, basil - </w:t>
      </w:r>
      <w:r w:rsidRPr="00BB75E3">
        <w:t xml:space="preserve"> </w:t>
      </w:r>
      <w:r>
        <w:t>4</w:t>
      </w:r>
      <w:r w:rsidRPr="00BB75E3">
        <w:t xml:space="preserve"> non-compliant samples</w:t>
      </w:r>
      <w:r>
        <w:t xml:space="preserve">, tea leaves – 4 </w:t>
      </w:r>
      <w:proofErr w:type="spellStart"/>
      <w:r>
        <w:t>non</w:t>
      </w:r>
      <w:r w:rsidRPr="00BB75E3">
        <w:t xml:space="preserve"> compliant</w:t>
      </w:r>
      <w:proofErr w:type="spellEnd"/>
      <w:r w:rsidRPr="00BB75E3">
        <w:t xml:space="preserve"> samples</w:t>
      </w:r>
      <w:r>
        <w:t xml:space="preserve">,  coriander leaves – 3 </w:t>
      </w:r>
      <w:r w:rsidRPr="00BB75E3">
        <w:t>non-compliant samples</w:t>
      </w:r>
      <w:r>
        <w:t xml:space="preserve">, </w:t>
      </w:r>
      <w:r w:rsidRPr="00BB75E3">
        <w:t>1 non-compliant sample of</w:t>
      </w:r>
      <w:r>
        <w:t xml:space="preserve"> broccoli, cauliflower, Chinese cabbage, cucumber, tomato, parsley, mandarins, </w:t>
      </w:r>
      <w:proofErr w:type="spellStart"/>
      <w:r>
        <w:t>clementins</w:t>
      </w:r>
      <w:proofErr w:type="spellEnd"/>
      <w:r>
        <w:t xml:space="preserve">, grapefruit, long-grain rice, </w:t>
      </w:r>
      <w:proofErr w:type="spellStart"/>
      <w:r>
        <w:t>tumeric</w:t>
      </w:r>
      <w:proofErr w:type="spellEnd"/>
      <w:r>
        <w:t xml:space="preserve"> root, poppy </w:t>
      </w:r>
      <w:r w:rsidRPr="00B95C4D">
        <w:t xml:space="preserve">seeds  was </w:t>
      </w:r>
      <w:proofErr w:type="spellStart"/>
      <w:r w:rsidRPr="00B95C4D">
        <w:t>registred</w:t>
      </w:r>
      <w:proofErr w:type="spellEnd"/>
      <w:r w:rsidRPr="00B95C4D">
        <w:t>.</w:t>
      </w:r>
    </w:p>
    <w:p w14:paraId="4628A3E2" w14:textId="77777777" w:rsidR="00592F13" w:rsidRPr="00E34818" w:rsidRDefault="00592F13" w:rsidP="00592F13">
      <w:pPr>
        <w:pStyle w:val="EFSABodytext"/>
      </w:pPr>
      <w:r w:rsidRPr="00E34818">
        <w:t xml:space="preserve">Based on the risk of health assessment were notified </w:t>
      </w:r>
      <w:proofErr w:type="spellStart"/>
      <w:r w:rsidRPr="00E34818">
        <w:t>clofentenzine</w:t>
      </w:r>
      <w:proofErr w:type="spellEnd"/>
      <w:r w:rsidRPr="00E34818">
        <w:t xml:space="preserve"> and methomyl in sweet peppers origin</w:t>
      </w:r>
      <w:r>
        <w:t>ating</w:t>
      </w:r>
      <w:r w:rsidRPr="00E34818">
        <w:t xml:space="preserve"> from M</w:t>
      </w:r>
      <w:r>
        <w:t>o</w:t>
      </w:r>
      <w:r w:rsidRPr="00E34818">
        <w:t>rocco and ethylene oxide in turmeric root origin</w:t>
      </w:r>
      <w:r>
        <w:t>ating</w:t>
      </w:r>
      <w:r w:rsidRPr="00E34818">
        <w:t xml:space="preserve"> f</w:t>
      </w:r>
      <w:r>
        <w:t>ro</w:t>
      </w:r>
      <w:r w:rsidRPr="00E34818">
        <w:t>m India into the RASFF.</w:t>
      </w:r>
    </w:p>
    <w:p w14:paraId="2023FC21" w14:textId="77777777" w:rsidR="00592F13" w:rsidRPr="00EB1EC2" w:rsidRDefault="00592F13" w:rsidP="00592F13">
      <w:pPr>
        <w:pStyle w:val="EFSABodytext"/>
        <w:rPr>
          <w:highlight w:val="green"/>
        </w:rPr>
      </w:pPr>
      <w:r w:rsidRPr="004C6048">
        <w:t xml:space="preserve">2 samples of feed exceeded the MRL. Both samples were non-compliant when measurement uncertainties were </w:t>
      </w:r>
      <w:proofErr w:type="gramStart"/>
      <w:r w:rsidRPr="004C6048">
        <w:t>taken into account</w:t>
      </w:r>
      <w:proofErr w:type="gramEnd"/>
      <w:r w:rsidRPr="004C6048">
        <w:t xml:space="preserve">. One sample of mungo beans originated in Argentina, presence of </w:t>
      </w:r>
      <w:proofErr w:type="spellStart"/>
      <w:r w:rsidRPr="004C6048">
        <w:t>fluazifop</w:t>
      </w:r>
      <w:proofErr w:type="spellEnd"/>
      <w:r w:rsidRPr="004C6048">
        <w:t xml:space="preserve">, glyphosate and </w:t>
      </w:r>
      <w:proofErr w:type="spellStart"/>
      <w:r w:rsidRPr="004C6048">
        <w:t>haloxyfop</w:t>
      </w:r>
      <w:proofErr w:type="spellEnd"/>
      <w:r w:rsidRPr="004C6048">
        <w:t xml:space="preserve"> (above MRL) was detected. In oats originated in the CR chlorpyrifos-methyl above MRL was detected.</w:t>
      </w:r>
    </w:p>
    <w:p w14:paraId="1F8C4E77" w14:textId="77777777" w:rsidR="00592F13" w:rsidRPr="003E4FE3" w:rsidRDefault="00592F13" w:rsidP="00592F13">
      <w:pPr>
        <w:pStyle w:val="EFSAHeading3"/>
        <w:rPr>
          <w:sz w:val="22"/>
          <w:szCs w:val="24"/>
        </w:rPr>
      </w:pPr>
      <w:bookmarkStart w:id="30" w:name="_Toc108195518"/>
      <w:r w:rsidRPr="003E4FE3">
        <w:rPr>
          <w:sz w:val="22"/>
          <w:szCs w:val="24"/>
        </w:rPr>
        <w:t>Possible reasons for non-compliant samples</w:t>
      </w:r>
      <w:bookmarkEnd w:id="30"/>
    </w:p>
    <w:p w14:paraId="64AAE1DA" w14:textId="069C0E98" w:rsidR="00592F13" w:rsidRPr="003429DA" w:rsidRDefault="00592F13" w:rsidP="00592F13">
      <w:pPr>
        <w:pStyle w:val="EFSATabletitle"/>
        <w:numPr>
          <w:ilvl w:val="0"/>
          <w:numId w:val="0"/>
        </w:numPr>
        <w:rPr>
          <w:rFonts w:cs="Tahoma"/>
        </w:rPr>
      </w:pPr>
      <w:r w:rsidRPr="003429DA">
        <w:rPr>
          <w:rFonts w:cs="Tahoma"/>
          <w:b/>
          <w:bCs/>
        </w:rPr>
        <w:t xml:space="preserve">Table </w:t>
      </w:r>
      <w:r w:rsidR="000D5B84">
        <w:rPr>
          <w:rFonts w:cs="Tahoma"/>
          <w:b/>
          <w:bCs/>
        </w:rPr>
        <w:t>2</w:t>
      </w:r>
      <w:r w:rsidRPr="003429DA">
        <w:rPr>
          <w:rFonts w:cs="Tahoma"/>
          <w:b/>
          <w:bCs/>
        </w:rPr>
        <w:t>:</w:t>
      </w:r>
      <w:r w:rsidRPr="003429DA">
        <w:rPr>
          <w:rFonts w:cs="Tahoma"/>
        </w:rPr>
        <w:t xml:space="preserve"> Possible reasons for MRL non-compliance</w:t>
      </w:r>
    </w:p>
    <w:tbl>
      <w:tblPr>
        <w:tblStyle w:val="EFSAtable"/>
        <w:tblW w:w="0" w:type="auto"/>
        <w:tblLayout w:type="fixed"/>
        <w:tblLook w:val="06A0" w:firstRow="1" w:lastRow="0" w:firstColumn="1" w:lastColumn="0" w:noHBand="1" w:noVBand="1"/>
      </w:tblPr>
      <w:tblGrid>
        <w:gridCol w:w="2802"/>
        <w:gridCol w:w="3260"/>
        <w:gridCol w:w="1417"/>
        <w:gridCol w:w="1545"/>
      </w:tblGrid>
      <w:tr w:rsidR="00592F13" w:rsidRPr="00503F5C" w14:paraId="3FE608A4" w14:textId="77777777" w:rsidTr="00592F13">
        <w:trPr>
          <w:cnfStyle w:val="100000000000" w:firstRow="1" w:lastRow="0" w:firstColumn="0" w:lastColumn="0" w:oddVBand="0" w:evenVBand="0" w:oddHBand="0" w:evenHBand="0" w:firstRowFirstColumn="0" w:firstRowLastColumn="0" w:lastRowFirstColumn="0" w:lastRowLastColumn="0"/>
          <w:tblHeader/>
        </w:trPr>
        <w:tc>
          <w:tcPr>
            <w:tcW w:w="2802" w:type="dxa"/>
            <w:tcBorders>
              <w:bottom w:val="single" w:sz="12" w:space="0" w:color="auto"/>
            </w:tcBorders>
          </w:tcPr>
          <w:p w14:paraId="0AA751FF" w14:textId="77777777" w:rsidR="00592F13" w:rsidRPr="003429DA" w:rsidRDefault="00592F13" w:rsidP="00592F13">
            <w:pPr>
              <w:rPr>
                <w:rFonts w:cs="Tahoma"/>
                <w:szCs w:val="18"/>
              </w:rPr>
            </w:pPr>
            <w:bookmarkStart w:id="31" w:name="_Hlk81395694"/>
            <w:r w:rsidRPr="003429DA">
              <w:rPr>
                <w:rFonts w:eastAsia="Tahoma" w:cs="Tahoma"/>
                <w:b/>
                <w:bCs/>
                <w:szCs w:val="18"/>
              </w:rPr>
              <w:t>Reasons for MRL non-compliance</w:t>
            </w:r>
          </w:p>
        </w:tc>
        <w:tc>
          <w:tcPr>
            <w:tcW w:w="3260" w:type="dxa"/>
            <w:tcBorders>
              <w:bottom w:val="single" w:sz="12" w:space="0" w:color="auto"/>
            </w:tcBorders>
          </w:tcPr>
          <w:p w14:paraId="50016965" w14:textId="77777777" w:rsidR="00592F13" w:rsidRPr="003429DA" w:rsidRDefault="00592F13" w:rsidP="00592F13">
            <w:pPr>
              <w:jc w:val="center"/>
              <w:rPr>
                <w:rFonts w:cs="Tahoma"/>
                <w:szCs w:val="18"/>
              </w:rPr>
            </w:pPr>
            <w:r w:rsidRPr="003429DA">
              <w:rPr>
                <w:rFonts w:eastAsia="Tahoma" w:cs="Tahoma"/>
                <w:b/>
                <w:bCs/>
                <w:szCs w:val="18"/>
              </w:rPr>
              <w:t>Pesticide/food product</w:t>
            </w:r>
          </w:p>
        </w:tc>
        <w:tc>
          <w:tcPr>
            <w:tcW w:w="1417" w:type="dxa"/>
            <w:tcBorders>
              <w:bottom w:val="single" w:sz="12" w:space="0" w:color="auto"/>
            </w:tcBorders>
          </w:tcPr>
          <w:p w14:paraId="613525A6" w14:textId="77777777" w:rsidR="00592F13" w:rsidRPr="003429DA" w:rsidRDefault="00592F13" w:rsidP="00592F13">
            <w:pPr>
              <w:rPr>
                <w:rFonts w:cs="Tahoma"/>
                <w:szCs w:val="18"/>
              </w:rPr>
            </w:pPr>
            <w:r w:rsidRPr="003429DA">
              <w:rPr>
                <w:rFonts w:eastAsia="Tahoma" w:cs="Tahoma"/>
                <w:b/>
                <w:bCs/>
                <w:szCs w:val="18"/>
              </w:rPr>
              <w:t>Frequency</w:t>
            </w:r>
            <w:r w:rsidRPr="003429DA">
              <w:rPr>
                <w:rFonts w:eastAsia="Tahoma" w:cs="Tahoma"/>
                <w:b/>
                <w:bCs/>
                <w:szCs w:val="18"/>
                <w:vertAlign w:val="superscript"/>
              </w:rPr>
              <w:t>(a)</w:t>
            </w:r>
          </w:p>
        </w:tc>
        <w:tc>
          <w:tcPr>
            <w:tcW w:w="1545" w:type="dxa"/>
            <w:tcBorders>
              <w:bottom w:val="single" w:sz="12" w:space="0" w:color="auto"/>
            </w:tcBorders>
          </w:tcPr>
          <w:p w14:paraId="4EF248F7" w14:textId="77777777" w:rsidR="00592F13" w:rsidRPr="003429DA" w:rsidRDefault="00592F13" w:rsidP="00592F13">
            <w:pPr>
              <w:rPr>
                <w:rFonts w:cs="Tahoma"/>
                <w:szCs w:val="18"/>
              </w:rPr>
            </w:pPr>
            <w:r w:rsidRPr="003429DA">
              <w:rPr>
                <w:rFonts w:eastAsia="Tahoma" w:cs="Tahoma"/>
                <w:b/>
                <w:bCs/>
                <w:szCs w:val="18"/>
              </w:rPr>
              <w:t>Comments</w:t>
            </w:r>
          </w:p>
        </w:tc>
      </w:tr>
      <w:tr w:rsidR="00592F13" w:rsidRPr="00503F5C" w14:paraId="36646C99" w14:textId="77777777" w:rsidTr="00592F13">
        <w:tc>
          <w:tcPr>
            <w:tcW w:w="2802" w:type="dxa"/>
            <w:tcBorders>
              <w:top w:val="single" w:sz="12" w:space="0" w:color="auto"/>
            </w:tcBorders>
          </w:tcPr>
          <w:p w14:paraId="76E65E68" w14:textId="77777777" w:rsidR="00592F13" w:rsidRPr="003429DA" w:rsidRDefault="00592F13" w:rsidP="00592F13">
            <w:pPr>
              <w:rPr>
                <w:rFonts w:ascii="Tahoma" w:hAnsi="Tahoma" w:cs="Tahoma"/>
                <w:sz w:val="18"/>
                <w:szCs w:val="18"/>
              </w:rPr>
            </w:pPr>
            <w:r w:rsidRPr="003429DA">
              <w:rPr>
                <w:rFonts w:ascii="Tahoma" w:eastAsia="Tahoma" w:hAnsi="Tahoma" w:cs="Tahoma"/>
                <w:sz w:val="18"/>
                <w:szCs w:val="18"/>
              </w:rPr>
              <w:t>GAP not respected: use of a pesticide not approved in the EU</w:t>
            </w:r>
            <w:r w:rsidRPr="003429DA">
              <w:rPr>
                <w:rFonts w:ascii="Tahoma" w:eastAsia="Tahoma" w:hAnsi="Tahoma" w:cs="Tahoma"/>
                <w:sz w:val="18"/>
                <w:szCs w:val="18"/>
                <w:vertAlign w:val="superscript"/>
              </w:rPr>
              <w:t>(b)</w:t>
            </w:r>
          </w:p>
        </w:tc>
        <w:tc>
          <w:tcPr>
            <w:tcW w:w="3260" w:type="dxa"/>
            <w:tcBorders>
              <w:top w:val="single" w:sz="12" w:space="0" w:color="auto"/>
            </w:tcBorders>
          </w:tcPr>
          <w:p w14:paraId="7EC0AC05"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Chlorpyrifos/Poppy seeds</w:t>
            </w:r>
          </w:p>
          <w:p w14:paraId="40943FEA"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Chlorpyrifos /Cucumbers</w:t>
            </w:r>
          </w:p>
          <w:p w14:paraId="1264D6D7"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Chlorpyrifos/Broccoli</w:t>
            </w:r>
          </w:p>
          <w:p w14:paraId="4192BFFC" w14:textId="77777777" w:rsidR="00592F13" w:rsidRPr="003429DA" w:rsidRDefault="00592F13" w:rsidP="00592F13">
            <w:pPr>
              <w:jc w:val="center"/>
              <w:rPr>
                <w:rFonts w:ascii="Tahoma" w:hAnsi="Tahoma" w:cs="Tahoma"/>
                <w:sz w:val="18"/>
                <w:szCs w:val="18"/>
              </w:rPr>
            </w:pPr>
            <w:proofErr w:type="spellStart"/>
            <w:r w:rsidRPr="003429DA">
              <w:rPr>
                <w:rFonts w:ascii="Tahoma" w:hAnsi="Tahoma" w:cs="Tahoma"/>
                <w:sz w:val="18"/>
                <w:szCs w:val="18"/>
              </w:rPr>
              <w:t>Chlorfenapyr</w:t>
            </w:r>
            <w:proofErr w:type="spellEnd"/>
            <w:r w:rsidRPr="003429DA">
              <w:rPr>
                <w:rFonts w:ascii="Tahoma" w:hAnsi="Tahoma" w:cs="Tahoma"/>
                <w:sz w:val="18"/>
                <w:szCs w:val="18"/>
              </w:rPr>
              <w:t>/Tomatoes</w:t>
            </w:r>
          </w:p>
          <w:p w14:paraId="35DC0422"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Propiconazole/</w:t>
            </w:r>
            <w:proofErr w:type="spellStart"/>
            <w:r w:rsidRPr="003429DA">
              <w:rPr>
                <w:rFonts w:ascii="Tahoma" w:hAnsi="Tahoma" w:cs="Tahoma"/>
                <w:sz w:val="18"/>
                <w:szCs w:val="18"/>
              </w:rPr>
              <w:t>Clementines</w:t>
            </w:r>
            <w:proofErr w:type="spellEnd"/>
          </w:p>
        </w:tc>
        <w:tc>
          <w:tcPr>
            <w:tcW w:w="1417" w:type="dxa"/>
            <w:tcBorders>
              <w:top w:val="single" w:sz="12" w:space="0" w:color="auto"/>
            </w:tcBorders>
          </w:tcPr>
          <w:p w14:paraId="5497612B" w14:textId="77777777" w:rsidR="00592F13" w:rsidRDefault="00592F13" w:rsidP="00592F13">
            <w:pPr>
              <w:jc w:val="center"/>
              <w:rPr>
                <w:rFonts w:ascii="Tahoma" w:hAnsi="Tahoma" w:cs="Tahoma"/>
                <w:sz w:val="18"/>
                <w:szCs w:val="18"/>
              </w:rPr>
            </w:pPr>
            <w:r>
              <w:rPr>
                <w:rFonts w:ascii="Tahoma" w:hAnsi="Tahoma" w:cs="Tahoma"/>
                <w:sz w:val="18"/>
                <w:szCs w:val="18"/>
              </w:rPr>
              <w:t>1</w:t>
            </w:r>
          </w:p>
          <w:p w14:paraId="4E77A023" w14:textId="77777777" w:rsidR="00592F13" w:rsidRDefault="00592F13" w:rsidP="00592F13">
            <w:pPr>
              <w:jc w:val="center"/>
              <w:rPr>
                <w:rFonts w:ascii="Tahoma" w:hAnsi="Tahoma" w:cs="Tahoma"/>
                <w:sz w:val="18"/>
                <w:szCs w:val="18"/>
              </w:rPr>
            </w:pPr>
            <w:r>
              <w:rPr>
                <w:rFonts w:ascii="Tahoma" w:hAnsi="Tahoma" w:cs="Tahoma"/>
                <w:sz w:val="18"/>
                <w:szCs w:val="18"/>
              </w:rPr>
              <w:t>1</w:t>
            </w:r>
          </w:p>
          <w:p w14:paraId="5E473FAC"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6E6284F8" w14:textId="77777777" w:rsidR="00592F13" w:rsidRDefault="00592F13" w:rsidP="00592F13">
            <w:pPr>
              <w:jc w:val="center"/>
              <w:rPr>
                <w:rFonts w:ascii="Tahoma" w:hAnsi="Tahoma" w:cs="Tahoma"/>
                <w:sz w:val="18"/>
                <w:szCs w:val="18"/>
              </w:rPr>
            </w:pPr>
            <w:r>
              <w:rPr>
                <w:rFonts w:ascii="Tahoma" w:hAnsi="Tahoma" w:cs="Tahoma"/>
                <w:sz w:val="18"/>
                <w:szCs w:val="18"/>
              </w:rPr>
              <w:t>1</w:t>
            </w:r>
          </w:p>
          <w:p w14:paraId="549415FA"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tc>
        <w:tc>
          <w:tcPr>
            <w:tcW w:w="1545" w:type="dxa"/>
            <w:tcBorders>
              <w:top w:val="single" w:sz="12" w:space="0" w:color="auto"/>
            </w:tcBorders>
          </w:tcPr>
          <w:p w14:paraId="501C09A3"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Hungary</w:t>
            </w:r>
          </w:p>
          <w:p w14:paraId="5EAA88AE"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Poland</w:t>
            </w:r>
          </w:p>
          <w:p w14:paraId="4F4A6C94"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Poland</w:t>
            </w:r>
          </w:p>
          <w:p w14:paraId="75343CC9"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Italy</w:t>
            </w:r>
          </w:p>
          <w:p w14:paraId="700CCEBF"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Spain</w:t>
            </w:r>
          </w:p>
        </w:tc>
      </w:tr>
      <w:tr w:rsidR="00592F13" w:rsidRPr="00503F5C" w14:paraId="73E58DDE" w14:textId="77777777" w:rsidTr="00592F13">
        <w:tc>
          <w:tcPr>
            <w:tcW w:w="2802" w:type="dxa"/>
          </w:tcPr>
          <w:p w14:paraId="45A7031F" w14:textId="77777777" w:rsidR="00592F13" w:rsidRPr="003429DA" w:rsidRDefault="00592F13" w:rsidP="00592F13">
            <w:pPr>
              <w:rPr>
                <w:rFonts w:ascii="Tahoma" w:hAnsi="Tahoma" w:cs="Tahoma"/>
                <w:sz w:val="18"/>
                <w:szCs w:val="18"/>
              </w:rPr>
            </w:pPr>
            <w:r w:rsidRPr="003429DA">
              <w:rPr>
                <w:rFonts w:ascii="Tahoma" w:eastAsia="Tahoma" w:hAnsi="Tahoma" w:cs="Tahoma"/>
                <w:sz w:val="18"/>
                <w:szCs w:val="18"/>
              </w:rPr>
              <w:t>GAP not respected: use of an approved pesticide not authorised on the specific crop</w:t>
            </w:r>
            <w:r w:rsidRPr="003429DA">
              <w:rPr>
                <w:rFonts w:ascii="Tahoma" w:eastAsia="Tahoma" w:hAnsi="Tahoma" w:cs="Tahoma"/>
                <w:sz w:val="18"/>
                <w:szCs w:val="18"/>
                <w:vertAlign w:val="superscript"/>
              </w:rPr>
              <w:t>(c)</w:t>
            </w:r>
          </w:p>
        </w:tc>
        <w:tc>
          <w:tcPr>
            <w:tcW w:w="3260" w:type="dxa"/>
          </w:tcPr>
          <w:p w14:paraId="332F986D" w14:textId="77777777" w:rsidR="00592F13" w:rsidRPr="003429DA" w:rsidRDefault="00592F13" w:rsidP="00592F13">
            <w:pPr>
              <w:jc w:val="center"/>
              <w:rPr>
                <w:rFonts w:ascii="Tahoma" w:hAnsi="Tahoma" w:cs="Tahoma"/>
                <w:sz w:val="18"/>
                <w:szCs w:val="18"/>
              </w:rPr>
            </w:pPr>
            <w:proofErr w:type="spellStart"/>
            <w:r w:rsidRPr="003429DA">
              <w:rPr>
                <w:rFonts w:ascii="Tahoma" w:hAnsi="Tahoma" w:cs="Tahoma"/>
                <w:sz w:val="18"/>
                <w:szCs w:val="18"/>
              </w:rPr>
              <w:t>Fluazifop</w:t>
            </w:r>
            <w:proofErr w:type="spellEnd"/>
            <w:r w:rsidRPr="003429DA">
              <w:rPr>
                <w:rFonts w:ascii="Tahoma" w:hAnsi="Tahoma" w:cs="Tahoma"/>
                <w:sz w:val="18"/>
                <w:szCs w:val="18"/>
              </w:rPr>
              <w:t>-P/Chinese cabbage</w:t>
            </w:r>
          </w:p>
          <w:p w14:paraId="43F7511C" w14:textId="77777777" w:rsidR="00592F13" w:rsidRPr="003429DA" w:rsidRDefault="00592F13" w:rsidP="00592F13">
            <w:pPr>
              <w:jc w:val="center"/>
              <w:rPr>
                <w:rFonts w:ascii="Tahoma" w:hAnsi="Tahoma" w:cs="Tahoma"/>
                <w:sz w:val="18"/>
                <w:szCs w:val="18"/>
              </w:rPr>
            </w:pPr>
            <w:proofErr w:type="spellStart"/>
            <w:r w:rsidRPr="003429DA">
              <w:rPr>
                <w:rFonts w:ascii="Tahoma" w:hAnsi="Tahoma" w:cs="Tahoma"/>
                <w:sz w:val="18"/>
                <w:szCs w:val="18"/>
              </w:rPr>
              <w:t>Flonicamid</w:t>
            </w:r>
            <w:proofErr w:type="spellEnd"/>
            <w:r w:rsidRPr="003429DA">
              <w:rPr>
                <w:rFonts w:ascii="Tahoma" w:hAnsi="Tahoma" w:cs="Tahoma"/>
                <w:sz w:val="18"/>
                <w:szCs w:val="18"/>
              </w:rPr>
              <w:t>/Cauliflower</w:t>
            </w:r>
          </w:p>
        </w:tc>
        <w:tc>
          <w:tcPr>
            <w:tcW w:w="1417" w:type="dxa"/>
          </w:tcPr>
          <w:p w14:paraId="01EF6BE7" w14:textId="77777777" w:rsidR="00592F13" w:rsidRPr="003429DA" w:rsidRDefault="00592F13" w:rsidP="00592F13">
            <w:pPr>
              <w:jc w:val="center"/>
              <w:rPr>
                <w:rFonts w:ascii="Tahoma" w:hAnsi="Tahoma" w:cs="Tahoma"/>
                <w:sz w:val="18"/>
                <w:szCs w:val="18"/>
              </w:rPr>
            </w:pPr>
            <w:r>
              <w:rPr>
                <w:rFonts w:ascii="Tahoma" w:hAnsi="Tahoma" w:cs="Tahoma"/>
                <w:sz w:val="18"/>
                <w:szCs w:val="18"/>
              </w:rPr>
              <w:t>1</w:t>
            </w:r>
          </w:p>
          <w:p w14:paraId="590B3064"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tc>
        <w:tc>
          <w:tcPr>
            <w:tcW w:w="1545" w:type="dxa"/>
          </w:tcPr>
          <w:p w14:paraId="1D4C645E"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Poland</w:t>
            </w:r>
          </w:p>
          <w:p w14:paraId="16B3342E"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Czech Republic</w:t>
            </w:r>
          </w:p>
        </w:tc>
      </w:tr>
      <w:tr w:rsidR="00592F13" w:rsidRPr="00503F5C" w14:paraId="1FB1AD9B" w14:textId="77777777" w:rsidTr="00592F13">
        <w:tc>
          <w:tcPr>
            <w:tcW w:w="2802" w:type="dxa"/>
            <w:tcBorders>
              <w:bottom w:val="single" w:sz="4" w:space="0" w:color="D9D9D9" w:themeColor="background1" w:themeShade="D9"/>
            </w:tcBorders>
          </w:tcPr>
          <w:p w14:paraId="48807097" w14:textId="77777777" w:rsidR="00592F13" w:rsidRPr="003429DA" w:rsidRDefault="00592F13" w:rsidP="00592F13">
            <w:pPr>
              <w:rPr>
                <w:rFonts w:ascii="Tahoma" w:hAnsi="Tahoma" w:cs="Tahoma"/>
                <w:sz w:val="18"/>
                <w:szCs w:val="18"/>
              </w:rPr>
            </w:pPr>
            <w:r w:rsidRPr="003429DA">
              <w:rPr>
                <w:rFonts w:ascii="Tahoma" w:eastAsia="Tahoma" w:hAnsi="Tahoma" w:cs="Tahoma"/>
                <w:sz w:val="18"/>
                <w:szCs w:val="18"/>
              </w:rPr>
              <w:t>Use of a pesticide on food imported from third countries for which no import tolerance was set</w:t>
            </w:r>
            <w:r w:rsidRPr="003429DA">
              <w:rPr>
                <w:rFonts w:ascii="Tahoma" w:eastAsia="Tahoma" w:hAnsi="Tahoma" w:cs="Tahoma"/>
                <w:sz w:val="18"/>
                <w:szCs w:val="18"/>
                <w:vertAlign w:val="superscript"/>
              </w:rPr>
              <w:t>(c)</w:t>
            </w:r>
          </w:p>
        </w:tc>
        <w:tc>
          <w:tcPr>
            <w:tcW w:w="3260" w:type="dxa"/>
            <w:tcBorders>
              <w:bottom w:val="single" w:sz="4" w:space="0" w:color="D9D9D9" w:themeColor="background1" w:themeShade="D9"/>
            </w:tcBorders>
          </w:tcPr>
          <w:p w14:paraId="026C1CE9"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Chlorpyrifos/Mandarins</w:t>
            </w:r>
          </w:p>
          <w:p w14:paraId="089DD823"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Chlorpyrifos/Sweet pepper</w:t>
            </w:r>
          </w:p>
          <w:p w14:paraId="2A7960C1"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Carbendazim and benomyl/Basil</w:t>
            </w:r>
          </w:p>
          <w:p w14:paraId="0D8192C4"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Carbofuran/Basil</w:t>
            </w:r>
          </w:p>
          <w:p w14:paraId="3EE81872"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Fipronil/Basil</w:t>
            </w:r>
          </w:p>
          <w:p w14:paraId="68FEA830" w14:textId="77777777" w:rsidR="00592F13" w:rsidRPr="003429DA" w:rsidRDefault="00592F13" w:rsidP="00592F13">
            <w:pPr>
              <w:jc w:val="center"/>
              <w:rPr>
                <w:rFonts w:ascii="Tahoma" w:hAnsi="Tahoma" w:cs="Tahoma"/>
                <w:sz w:val="18"/>
                <w:szCs w:val="18"/>
              </w:rPr>
            </w:pPr>
            <w:proofErr w:type="spellStart"/>
            <w:r w:rsidRPr="003429DA">
              <w:rPr>
                <w:rFonts w:ascii="Tahoma" w:hAnsi="Tahoma" w:cs="Tahoma"/>
                <w:sz w:val="18"/>
                <w:szCs w:val="18"/>
              </w:rPr>
              <w:t>Chlorfenapyr</w:t>
            </w:r>
            <w:proofErr w:type="spellEnd"/>
            <w:r w:rsidRPr="003429DA">
              <w:rPr>
                <w:rFonts w:ascii="Tahoma" w:hAnsi="Tahoma" w:cs="Tahoma"/>
                <w:sz w:val="18"/>
                <w:szCs w:val="18"/>
              </w:rPr>
              <w:t>/Basil</w:t>
            </w:r>
          </w:p>
          <w:p w14:paraId="0C8728A2"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Chlorothalonil/Basil</w:t>
            </w:r>
          </w:p>
          <w:p w14:paraId="382E979C"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Isoprothiolane/Basil</w:t>
            </w:r>
          </w:p>
          <w:p w14:paraId="6E7AFD75"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Lufenuron/Basil</w:t>
            </w:r>
          </w:p>
          <w:p w14:paraId="7F5A5DC6"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Methomyl/Basil</w:t>
            </w:r>
          </w:p>
          <w:p w14:paraId="48CC60E7"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lastRenderedPageBreak/>
              <w:t>Triadimefon/Basil</w:t>
            </w:r>
          </w:p>
          <w:p w14:paraId="63AE4E04"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Triadimenol/Basil</w:t>
            </w:r>
          </w:p>
          <w:p w14:paraId="30F3CFF6" w14:textId="77777777" w:rsidR="00592F13" w:rsidRPr="003429DA" w:rsidRDefault="00592F13" w:rsidP="00592F13">
            <w:pPr>
              <w:jc w:val="center"/>
              <w:rPr>
                <w:rFonts w:ascii="Tahoma" w:hAnsi="Tahoma" w:cs="Tahoma"/>
                <w:sz w:val="18"/>
                <w:szCs w:val="18"/>
              </w:rPr>
            </w:pPr>
            <w:proofErr w:type="spellStart"/>
            <w:r w:rsidRPr="003429DA">
              <w:rPr>
                <w:rFonts w:ascii="Tahoma" w:hAnsi="Tahoma" w:cs="Tahoma"/>
                <w:sz w:val="18"/>
                <w:szCs w:val="18"/>
              </w:rPr>
              <w:t>Chlorfenapyr</w:t>
            </w:r>
            <w:proofErr w:type="spellEnd"/>
            <w:r w:rsidRPr="003429DA">
              <w:rPr>
                <w:rFonts w:ascii="Tahoma" w:hAnsi="Tahoma" w:cs="Tahoma"/>
                <w:sz w:val="18"/>
                <w:szCs w:val="18"/>
              </w:rPr>
              <w:t>/Coriander leaves</w:t>
            </w:r>
          </w:p>
          <w:p w14:paraId="147DE869"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Fipronil/Coriander leaves</w:t>
            </w:r>
          </w:p>
          <w:p w14:paraId="3D49C808" w14:textId="77777777" w:rsidR="00592F13" w:rsidRPr="003429DA" w:rsidRDefault="00592F13" w:rsidP="00592F13">
            <w:pPr>
              <w:jc w:val="center"/>
              <w:rPr>
                <w:rFonts w:ascii="Tahoma" w:hAnsi="Tahoma" w:cs="Tahoma"/>
                <w:sz w:val="18"/>
                <w:szCs w:val="18"/>
              </w:rPr>
            </w:pPr>
            <w:proofErr w:type="spellStart"/>
            <w:r w:rsidRPr="003429DA">
              <w:rPr>
                <w:rFonts w:ascii="Tahoma" w:hAnsi="Tahoma" w:cs="Tahoma"/>
                <w:sz w:val="18"/>
                <w:szCs w:val="18"/>
              </w:rPr>
              <w:t>Buprofezin</w:t>
            </w:r>
            <w:proofErr w:type="spellEnd"/>
            <w:r w:rsidRPr="003429DA">
              <w:rPr>
                <w:rFonts w:ascii="Tahoma" w:hAnsi="Tahoma" w:cs="Tahoma"/>
                <w:sz w:val="18"/>
                <w:szCs w:val="18"/>
              </w:rPr>
              <w:t>/Parsley</w:t>
            </w:r>
          </w:p>
          <w:p w14:paraId="528BA41C" w14:textId="77777777" w:rsidR="00592F13" w:rsidRPr="003429DA" w:rsidRDefault="00592F13" w:rsidP="00592F13">
            <w:pPr>
              <w:jc w:val="center"/>
              <w:rPr>
                <w:rFonts w:ascii="Tahoma" w:hAnsi="Tahoma" w:cs="Tahoma"/>
                <w:sz w:val="18"/>
                <w:szCs w:val="18"/>
              </w:rPr>
            </w:pPr>
            <w:proofErr w:type="spellStart"/>
            <w:r w:rsidRPr="003429DA">
              <w:rPr>
                <w:rFonts w:ascii="Tahoma" w:hAnsi="Tahoma" w:cs="Tahoma"/>
                <w:sz w:val="18"/>
                <w:szCs w:val="18"/>
              </w:rPr>
              <w:t>Chlorfenapyr</w:t>
            </w:r>
            <w:proofErr w:type="spellEnd"/>
            <w:r w:rsidRPr="003429DA">
              <w:rPr>
                <w:rFonts w:ascii="Tahoma" w:hAnsi="Tahoma" w:cs="Tahoma"/>
                <w:sz w:val="18"/>
                <w:szCs w:val="18"/>
              </w:rPr>
              <w:t>/Parsley</w:t>
            </w:r>
          </w:p>
          <w:p w14:paraId="5223B1C5" w14:textId="77777777" w:rsidR="00592F13" w:rsidRPr="003429DA" w:rsidRDefault="00592F13" w:rsidP="00592F13">
            <w:pPr>
              <w:jc w:val="center"/>
              <w:rPr>
                <w:rFonts w:ascii="Tahoma" w:hAnsi="Tahoma" w:cs="Tahoma"/>
                <w:sz w:val="18"/>
                <w:szCs w:val="18"/>
              </w:rPr>
            </w:pPr>
            <w:proofErr w:type="spellStart"/>
            <w:r w:rsidRPr="003429DA">
              <w:rPr>
                <w:rFonts w:ascii="Tahoma" w:hAnsi="Tahoma" w:cs="Tahoma"/>
                <w:sz w:val="18"/>
                <w:szCs w:val="18"/>
              </w:rPr>
              <w:t>Fenpropathrin</w:t>
            </w:r>
            <w:proofErr w:type="spellEnd"/>
            <w:r w:rsidRPr="003429DA">
              <w:rPr>
                <w:rFonts w:ascii="Tahoma" w:hAnsi="Tahoma" w:cs="Tahoma"/>
                <w:sz w:val="18"/>
                <w:szCs w:val="18"/>
              </w:rPr>
              <w:t>/Parsley</w:t>
            </w:r>
          </w:p>
          <w:p w14:paraId="3E67A61D" w14:textId="77777777" w:rsidR="00592F13" w:rsidRPr="003429DA" w:rsidRDefault="00592F13" w:rsidP="00592F13">
            <w:pPr>
              <w:jc w:val="center"/>
              <w:rPr>
                <w:rFonts w:ascii="Tahoma" w:hAnsi="Tahoma" w:cs="Tahoma"/>
                <w:sz w:val="18"/>
                <w:szCs w:val="18"/>
              </w:rPr>
            </w:pPr>
            <w:proofErr w:type="spellStart"/>
            <w:r w:rsidRPr="003429DA">
              <w:rPr>
                <w:rFonts w:ascii="Tahoma" w:hAnsi="Tahoma" w:cs="Tahoma"/>
                <w:sz w:val="18"/>
                <w:szCs w:val="18"/>
              </w:rPr>
              <w:t>Profenofos</w:t>
            </w:r>
            <w:proofErr w:type="spellEnd"/>
            <w:r w:rsidRPr="003429DA">
              <w:rPr>
                <w:rFonts w:ascii="Tahoma" w:hAnsi="Tahoma" w:cs="Tahoma"/>
                <w:sz w:val="18"/>
                <w:szCs w:val="18"/>
              </w:rPr>
              <w:t>/Parsley</w:t>
            </w:r>
          </w:p>
          <w:p w14:paraId="295C6E51" w14:textId="77777777" w:rsidR="00592F13" w:rsidRPr="003429DA" w:rsidRDefault="00592F13" w:rsidP="00592F13">
            <w:pPr>
              <w:jc w:val="center"/>
              <w:rPr>
                <w:rFonts w:ascii="Tahoma" w:hAnsi="Tahoma" w:cs="Tahoma"/>
                <w:sz w:val="18"/>
                <w:szCs w:val="18"/>
              </w:rPr>
            </w:pPr>
            <w:proofErr w:type="spellStart"/>
            <w:r w:rsidRPr="003429DA">
              <w:rPr>
                <w:rFonts w:ascii="Tahoma" w:hAnsi="Tahoma" w:cs="Tahoma"/>
                <w:sz w:val="18"/>
                <w:szCs w:val="18"/>
              </w:rPr>
              <w:t>Acephate</w:t>
            </w:r>
            <w:proofErr w:type="spellEnd"/>
            <w:r w:rsidRPr="003429DA">
              <w:rPr>
                <w:rFonts w:ascii="Tahoma" w:hAnsi="Tahoma" w:cs="Tahoma"/>
                <w:sz w:val="18"/>
                <w:szCs w:val="18"/>
              </w:rPr>
              <w:t>/Chilli peppers</w:t>
            </w:r>
          </w:p>
          <w:p w14:paraId="5A00F3B7"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Benzalkonium chloride/Chilli peppers</w:t>
            </w:r>
          </w:p>
          <w:p w14:paraId="71928899"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Famoxadone/Chilli peppers</w:t>
            </w:r>
          </w:p>
          <w:p w14:paraId="1D8F3C9C" w14:textId="77777777" w:rsidR="00592F13" w:rsidRPr="003429DA" w:rsidRDefault="00592F13" w:rsidP="00592F13">
            <w:pPr>
              <w:jc w:val="center"/>
              <w:rPr>
                <w:rFonts w:ascii="Tahoma" w:hAnsi="Tahoma" w:cs="Tahoma"/>
                <w:sz w:val="18"/>
                <w:szCs w:val="18"/>
              </w:rPr>
            </w:pPr>
            <w:proofErr w:type="spellStart"/>
            <w:r w:rsidRPr="003429DA">
              <w:rPr>
                <w:rFonts w:ascii="Tahoma" w:hAnsi="Tahoma" w:cs="Tahoma"/>
                <w:sz w:val="18"/>
                <w:szCs w:val="18"/>
              </w:rPr>
              <w:t>Fenpropathrin</w:t>
            </w:r>
            <w:proofErr w:type="spellEnd"/>
            <w:r w:rsidRPr="003429DA">
              <w:rPr>
                <w:rFonts w:ascii="Tahoma" w:hAnsi="Tahoma" w:cs="Tahoma"/>
                <w:sz w:val="18"/>
                <w:szCs w:val="18"/>
              </w:rPr>
              <w:t>/Chilli peppers</w:t>
            </w:r>
          </w:p>
          <w:p w14:paraId="1B14FD39"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Hexaconazole/Chilli peppers</w:t>
            </w:r>
          </w:p>
          <w:p w14:paraId="0F43314D" w14:textId="77777777" w:rsidR="00592F13" w:rsidRPr="003429DA" w:rsidRDefault="00592F13" w:rsidP="00592F13">
            <w:pPr>
              <w:jc w:val="center"/>
              <w:rPr>
                <w:rFonts w:ascii="Tahoma" w:hAnsi="Tahoma" w:cs="Tahoma"/>
                <w:sz w:val="18"/>
                <w:szCs w:val="18"/>
              </w:rPr>
            </w:pPr>
            <w:proofErr w:type="spellStart"/>
            <w:r w:rsidRPr="003429DA">
              <w:rPr>
                <w:rFonts w:ascii="Tahoma" w:hAnsi="Tahoma" w:cs="Tahoma"/>
                <w:sz w:val="18"/>
                <w:szCs w:val="18"/>
              </w:rPr>
              <w:t>Chlorfenapyr</w:t>
            </w:r>
            <w:proofErr w:type="spellEnd"/>
            <w:r w:rsidRPr="003429DA">
              <w:rPr>
                <w:rFonts w:ascii="Tahoma" w:hAnsi="Tahoma" w:cs="Tahoma"/>
                <w:sz w:val="18"/>
                <w:szCs w:val="18"/>
              </w:rPr>
              <w:t>/Chilli peppers</w:t>
            </w:r>
          </w:p>
          <w:p w14:paraId="1FC7164A"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Chlorpyrifos/Chilli peppers</w:t>
            </w:r>
          </w:p>
          <w:p w14:paraId="33AEDB04"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Isoprothiolane/Chilli peppers</w:t>
            </w:r>
          </w:p>
          <w:p w14:paraId="561502E4" w14:textId="77777777" w:rsidR="00592F13" w:rsidRPr="003429DA" w:rsidRDefault="00592F13" w:rsidP="00592F13">
            <w:pPr>
              <w:jc w:val="center"/>
              <w:rPr>
                <w:rFonts w:ascii="Tahoma" w:hAnsi="Tahoma" w:cs="Tahoma"/>
                <w:sz w:val="18"/>
                <w:szCs w:val="18"/>
              </w:rPr>
            </w:pPr>
            <w:proofErr w:type="spellStart"/>
            <w:r w:rsidRPr="003429DA">
              <w:rPr>
                <w:rFonts w:ascii="Tahoma" w:hAnsi="Tahoma" w:cs="Tahoma"/>
                <w:sz w:val="18"/>
                <w:szCs w:val="18"/>
              </w:rPr>
              <w:t>Profenofos</w:t>
            </w:r>
            <w:proofErr w:type="spellEnd"/>
            <w:r w:rsidRPr="003429DA">
              <w:rPr>
                <w:rFonts w:ascii="Tahoma" w:hAnsi="Tahoma" w:cs="Tahoma"/>
                <w:sz w:val="18"/>
                <w:szCs w:val="18"/>
              </w:rPr>
              <w:t>/Chilli peppers</w:t>
            </w:r>
          </w:p>
          <w:p w14:paraId="7F1CC7E1"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Prochloraz/Chilli peppers</w:t>
            </w:r>
          </w:p>
          <w:p w14:paraId="0E2D07E4" w14:textId="77777777" w:rsidR="00592F13" w:rsidRPr="003429DA" w:rsidRDefault="00592F13" w:rsidP="00592F13">
            <w:pPr>
              <w:jc w:val="center"/>
              <w:rPr>
                <w:rFonts w:ascii="Tahoma" w:hAnsi="Tahoma" w:cs="Tahoma"/>
                <w:sz w:val="18"/>
                <w:szCs w:val="18"/>
              </w:rPr>
            </w:pPr>
            <w:proofErr w:type="spellStart"/>
            <w:r w:rsidRPr="003429DA">
              <w:rPr>
                <w:rFonts w:ascii="Tahoma" w:hAnsi="Tahoma" w:cs="Tahoma"/>
                <w:sz w:val="18"/>
                <w:szCs w:val="18"/>
              </w:rPr>
              <w:t>Propargite</w:t>
            </w:r>
            <w:proofErr w:type="spellEnd"/>
            <w:r w:rsidRPr="003429DA">
              <w:rPr>
                <w:rFonts w:ascii="Tahoma" w:hAnsi="Tahoma" w:cs="Tahoma"/>
                <w:sz w:val="18"/>
                <w:szCs w:val="18"/>
              </w:rPr>
              <w:t>/Chilli peppers</w:t>
            </w:r>
          </w:p>
          <w:p w14:paraId="709460C2"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Propiconazole/Chilli peppers</w:t>
            </w:r>
          </w:p>
          <w:p w14:paraId="0750F5C1"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Tebufenpyrad/Chilli peppers</w:t>
            </w:r>
          </w:p>
          <w:p w14:paraId="47F0A995"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Tolclofos-methyl/Chilli peppers</w:t>
            </w:r>
          </w:p>
          <w:p w14:paraId="76A68301" w14:textId="77777777" w:rsidR="00592F13" w:rsidRPr="003429DA" w:rsidRDefault="00592F13" w:rsidP="00592F13">
            <w:pPr>
              <w:jc w:val="center"/>
              <w:rPr>
                <w:rFonts w:ascii="Tahoma" w:hAnsi="Tahoma" w:cs="Tahoma"/>
                <w:sz w:val="18"/>
                <w:szCs w:val="18"/>
              </w:rPr>
            </w:pPr>
            <w:proofErr w:type="spellStart"/>
            <w:r w:rsidRPr="003429DA">
              <w:rPr>
                <w:rFonts w:ascii="Tahoma" w:hAnsi="Tahoma" w:cs="Tahoma"/>
                <w:sz w:val="18"/>
                <w:szCs w:val="18"/>
              </w:rPr>
              <w:t>Tolfenpyrad</w:t>
            </w:r>
            <w:proofErr w:type="spellEnd"/>
            <w:r w:rsidRPr="003429DA">
              <w:rPr>
                <w:rFonts w:ascii="Tahoma" w:hAnsi="Tahoma" w:cs="Tahoma"/>
                <w:sz w:val="18"/>
                <w:szCs w:val="18"/>
              </w:rPr>
              <w:t>/Chilli peppers</w:t>
            </w:r>
          </w:p>
          <w:p w14:paraId="6CFCC14F" w14:textId="77777777" w:rsidR="00592F13" w:rsidRPr="003429DA" w:rsidRDefault="00592F13" w:rsidP="00592F13">
            <w:pPr>
              <w:jc w:val="center"/>
              <w:rPr>
                <w:rFonts w:ascii="Tahoma" w:hAnsi="Tahoma" w:cs="Tahoma"/>
                <w:sz w:val="18"/>
                <w:szCs w:val="18"/>
              </w:rPr>
            </w:pPr>
            <w:proofErr w:type="spellStart"/>
            <w:r w:rsidRPr="003429DA">
              <w:rPr>
                <w:rFonts w:ascii="Tahoma" w:hAnsi="Tahoma" w:cs="Tahoma"/>
                <w:sz w:val="18"/>
                <w:szCs w:val="18"/>
              </w:rPr>
              <w:t>Triazophos</w:t>
            </w:r>
            <w:proofErr w:type="spellEnd"/>
            <w:r w:rsidRPr="003429DA">
              <w:rPr>
                <w:rFonts w:ascii="Tahoma" w:hAnsi="Tahoma" w:cs="Tahoma"/>
                <w:sz w:val="18"/>
                <w:szCs w:val="18"/>
              </w:rPr>
              <w:t>/Chilli peppers</w:t>
            </w:r>
          </w:p>
          <w:p w14:paraId="3790EEF5"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Tricyclazole/Chilli peppers</w:t>
            </w:r>
          </w:p>
          <w:p w14:paraId="4E2BFF33"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Carbendazim and benomyl/Tea</w:t>
            </w:r>
          </w:p>
          <w:p w14:paraId="08EA2B56"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Dinotefuran/Tea</w:t>
            </w:r>
          </w:p>
          <w:p w14:paraId="1A8D339F" w14:textId="77777777" w:rsidR="00592F13" w:rsidRPr="003429DA" w:rsidRDefault="00592F13" w:rsidP="00592F13">
            <w:pPr>
              <w:jc w:val="center"/>
              <w:rPr>
                <w:rFonts w:ascii="Tahoma" w:hAnsi="Tahoma" w:cs="Tahoma"/>
                <w:sz w:val="18"/>
                <w:szCs w:val="18"/>
              </w:rPr>
            </w:pPr>
            <w:proofErr w:type="spellStart"/>
            <w:r w:rsidRPr="003429DA">
              <w:rPr>
                <w:rFonts w:ascii="Tahoma" w:hAnsi="Tahoma" w:cs="Tahoma"/>
                <w:sz w:val="18"/>
                <w:szCs w:val="18"/>
              </w:rPr>
              <w:t>Tolfenpyrad</w:t>
            </w:r>
            <w:proofErr w:type="spellEnd"/>
            <w:r w:rsidRPr="003429DA">
              <w:rPr>
                <w:rFonts w:ascii="Tahoma" w:hAnsi="Tahoma" w:cs="Tahoma"/>
                <w:sz w:val="18"/>
                <w:szCs w:val="18"/>
              </w:rPr>
              <w:t>/Tea</w:t>
            </w:r>
          </w:p>
          <w:p w14:paraId="36022923"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Ethylene oxide/Turmeric root</w:t>
            </w:r>
          </w:p>
          <w:p w14:paraId="0BF0FD68"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Tricyclazole/Long-grain rice</w:t>
            </w:r>
          </w:p>
          <w:p w14:paraId="37364284" w14:textId="77777777" w:rsidR="00592F13" w:rsidRPr="003429DA" w:rsidRDefault="00592F13" w:rsidP="00592F13">
            <w:pPr>
              <w:jc w:val="center"/>
              <w:rPr>
                <w:rFonts w:ascii="Tahoma" w:hAnsi="Tahoma" w:cs="Tahoma"/>
                <w:sz w:val="18"/>
                <w:szCs w:val="18"/>
              </w:rPr>
            </w:pPr>
            <w:proofErr w:type="spellStart"/>
            <w:r w:rsidRPr="003429DA">
              <w:rPr>
                <w:rFonts w:ascii="Tahoma" w:hAnsi="Tahoma" w:cs="Tahoma"/>
                <w:sz w:val="18"/>
                <w:szCs w:val="18"/>
              </w:rPr>
              <w:t>Clofentezine</w:t>
            </w:r>
            <w:proofErr w:type="spellEnd"/>
            <w:r w:rsidRPr="003429DA">
              <w:rPr>
                <w:rFonts w:ascii="Tahoma" w:hAnsi="Tahoma" w:cs="Tahoma"/>
                <w:sz w:val="18"/>
                <w:szCs w:val="18"/>
              </w:rPr>
              <w:t>/Sweet peppers</w:t>
            </w:r>
          </w:p>
          <w:p w14:paraId="37A2A396"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Methomyl/Sweet peppers</w:t>
            </w:r>
          </w:p>
          <w:p w14:paraId="756A7EF7"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Acetamiprid/Tea</w:t>
            </w:r>
          </w:p>
          <w:p w14:paraId="1195C2E5"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Dinotefuran/Tea</w:t>
            </w:r>
          </w:p>
          <w:p w14:paraId="396273BA"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Hexaflumuron/Tea</w:t>
            </w:r>
          </w:p>
          <w:p w14:paraId="10FE8AAD"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Chlorpyrifos/Tea</w:t>
            </w:r>
          </w:p>
          <w:p w14:paraId="101ADC1A"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Lambda-cyhalothrin/Tea</w:t>
            </w:r>
          </w:p>
          <w:p w14:paraId="717A8F55" w14:textId="77777777" w:rsidR="00592F13" w:rsidRPr="003429DA" w:rsidRDefault="00592F13" w:rsidP="00592F13">
            <w:pPr>
              <w:jc w:val="center"/>
              <w:rPr>
                <w:rFonts w:ascii="Tahoma" w:hAnsi="Tahoma" w:cs="Tahoma"/>
                <w:sz w:val="18"/>
                <w:szCs w:val="18"/>
              </w:rPr>
            </w:pPr>
            <w:proofErr w:type="spellStart"/>
            <w:r w:rsidRPr="003429DA">
              <w:rPr>
                <w:rFonts w:ascii="Tahoma" w:hAnsi="Tahoma" w:cs="Tahoma"/>
                <w:sz w:val="18"/>
                <w:szCs w:val="18"/>
              </w:rPr>
              <w:t>Tolfenpyrad</w:t>
            </w:r>
            <w:proofErr w:type="spellEnd"/>
            <w:r w:rsidRPr="003429DA">
              <w:rPr>
                <w:rFonts w:ascii="Tahoma" w:hAnsi="Tahoma" w:cs="Tahoma"/>
                <w:sz w:val="18"/>
                <w:szCs w:val="18"/>
              </w:rPr>
              <w:t>/Tea</w:t>
            </w:r>
          </w:p>
          <w:p w14:paraId="05D9B16F"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Acetochlor/Coriander leaves</w:t>
            </w:r>
          </w:p>
          <w:p w14:paraId="0B78A50D"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Dinotefuran/Coriander leaves</w:t>
            </w:r>
          </w:p>
          <w:p w14:paraId="2E60A044"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Flusilazole/Coriander leaves</w:t>
            </w:r>
          </w:p>
          <w:p w14:paraId="4BF1218D" w14:textId="77777777" w:rsidR="00592F13" w:rsidRPr="003429DA" w:rsidRDefault="00592F13" w:rsidP="00592F13">
            <w:pPr>
              <w:jc w:val="center"/>
              <w:rPr>
                <w:rFonts w:ascii="Tahoma" w:hAnsi="Tahoma" w:cs="Tahoma"/>
                <w:sz w:val="18"/>
                <w:szCs w:val="18"/>
              </w:rPr>
            </w:pPr>
            <w:proofErr w:type="spellStart"/>
            <w:r w:rsidRPr="003429DA">
              <w:rPr>
                <w:rFonts w:ascii="Tahoma" w:hAnsi="Tahoma" w:cs="Tahoma"/>
                <w:sz w:val="18"/>
                <w:szCs w:val="18"/>
              </w:rPr>
              <w:t>Chlorfenapyr</w:t>
            </w:r>
            <w:proofErr w:type="spellEnd"/>
            <w:r w:rsidRPr="003429DA">
              <w:rPr>
                <w:rFonts w:ascii="Tahoma" w:hAnsi="Tahoma" w:cs="Tahoma"/>
                <w:sz w:val="18"/>
                <w:szCs w:val="18"/>
              </w:rPr>
              <w:t>/Coriander leaves</w:t>
            </w:r>
          </w:p>
          <w:p w14:paraId="7CA0F7AF"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Chlorpyrifos/Coriander leaves</w:t>
            </w:r>
          </w:p>
          <w:p w14:paraId="464AF022"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Propiconazole/Coriander leaves</w:t>
            </w:r>
          </w:p>
          <w:p w14:paraId="43EB100F"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Triadimefon/Coriander leaves</w:t>
            </w:r>
          </w:p>
          <w:p w14:paraId="2BD3E2C5"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Triadimenol/Coriander leaves</w:t>
            </w:r>
          </w:p>
          <w:p w14:paraId="7AAF78CE"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Chlorpyrifos/Grapefruit</w:t>
            </w:r>
          </w:p>
          <w:p w14:paraId="38BA5D7D"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Chlorpyrifos-methyl/Sweet peppers</w:t>
            </w:r>
          </w:p>
          <w:p w14:paraId="60A1588E"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Acetamiprid/Tea</w:t>
            </w:r>
          </w:p>
          <w:p w14:paraId="28CF18C1"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Imidacloprid/Tea</w:t>
            </w:r>
          </w:p>
          <w:p w14:paraId="2BF55D6F" w14:textId="77777777" w:rsidR="00592F13" w:rsidRPr="003429DA" w:rsidRDefault="00592F13" w:rsidP="00592F13">
            <w:pPr>
              <w:jc w:val="center"/>
              <w:rPr>
                <w:rFonts w:ascii="Tahoma" w:hAnsi="Tahoma" w:cs="Tahoma"/>
                <w:sz w:val="18"/>
                <w:szCs w:val="18"/>
              </w:rPr>
            </w:pPr>
            <w:proofErr w:type="spellStart"/>
            <w:r w:rsidRPr="003429DA">
              <w:rPr>
                <w:rFonts w:ascii="Tahoma" w:hAnsi="Tahoma" w:cs="Tahoma"/>
                <w:sz w:val="18"/>
                <w:szCs w:val="18"/>
              </w:rPr>
              <w:t>Tolfenpyrad</w:t>
            </w:r>
            <w:proofErr w:type="spellEnd"/>
            <w:r w:rsidRPr="003429DA">
              <w:rPr>
                <w:rFonts w:ascii="Tahoma" w:hAnsi="Tahoma" w:cs="Tahoma"/>
                <w:sz w:val="18"/>
                <w:szCs w:val="18"/>
              </w:rPr>
              <w:t>/Tea</w:t>
            </w:r>
          </w:p>
        </w:tc>
        <w:tc>
          <w:tcPr>
            <w:tcW w:w="1417" w:type="dxa"/>
            <w:tcBorders>
              <w:bottom w:val="single" w:sz="4" w:space="0" w:color="D9D9D9" w:themeColor="background1" w:themeShade="D9"/>
            </w:tcBorders>
          </w:tcPr>
          <w:p w14:paraId="7F0E4370"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lastRenderedPageBreak/>
              <w:t>1</w:t>
            </w:r>
          </w:p>
          <w:p w14:paraId="613E10E7"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251B5971"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2</w:t>
            </w:r>
          </w:p>
          <w:p w14:paraId="254310A1"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18E1BC65"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2705223E"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0AFF7D2B"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06718988"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4CB5CEA4"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75C5582B"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3</w:t>
            </w:r>
          </w:p>
          <w:p w14:paraId="2ED46DB9"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lastRenderedPageBreak/>
              <w:t>1</w:t>
            </w:r>
          </w:p>
          <w:p w14:paraId="26820EAD"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6679CCBA"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69AFD927"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1A2AA85A"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71894FD8"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3BC918CA"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2CC8D906"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303A7447"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4D8B8B01"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7D607C94"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79982416"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5CAD569A"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2</w:t>
            </w:r>
          </w:p>
          <w:p w14:paraId="00E04078"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4</w:t>
            </w:r>
          </w:p>
          <w:p w14:paraId="3615EC00"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020B7C85"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0DB4A1F5"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65B5EADA"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0EFF9C8B"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7F2530D2"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50CEEE8F"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2DA2D0F9"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5A379EF2"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22D9967D"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106EF475"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0BA4E514"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4FF4E910"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019DD884"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1F88014B"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3FA65CB6"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6C3F7583"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598C1E5F"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6F75FF0C"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2</w:t>
            </w:r>
          </w:p>
          <w:p w14:paraId="1CC655B7"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2</w:t>
            </w:r>
          </w:p>
          <w:p w14:paraId="7FD305C0"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5D908066"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0B9AA765"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2</w:t>
            </w:r>
          </w:p>
          <w:p w14:paraId="4714751B"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2</w:t>
            </w:r>
          </w:p>
          <w:p w14:paraId="76DD551D"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24171E3E"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25EFE8CC"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7FC29D64"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681D09E0"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3D10BCA7"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46222A2F"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27B92CE9"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05FCA656"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4885F3DA"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55E8DE64"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1</w:t>
            </w:r>
          </w:p>
          <w:p w14:paraId="61A88741" w14:textId="77777777" w:rsidR="00592F13" w:rsidRPr="003429DA" w:rsidRDefault="00592F13" w:rsidP="00592F13">
            <w:pPr>
              <w:jc w:val="center"/>
              <w:rPr>
                <w:rFonts w:ascii="Tahoma" w:hAnsi="Tahoma" w:cs="Tahoma"/>
                <w:sz w:val="18"/>
                <w:szCs w:val="18"/>
              </w:rPr>
            </w:pPr>
            <w:r>
              <w:rPr>
                <w:rFonts w:ascii="Tahoma" w:hAnsi="Tahoma" w:cs="Tahoma"/>
                <w:sz w:val="18"/>
                <w:szCs w:val="18"/>
              </w:rPr>
              <w:t>1</w:t>
            </w:r>
          </w:p>
          <w:p w14:paraId="1959BC28" w14:textId="77777777" w:rsidR="00592F13" w:rsidRPr="003429DA" w:rsidRDefault="00592F13" w:rsidP="00592F13">
            <w:pPr>
              <w:jc w:val="center"/>
              <w:rPr>
                <w:rFonts w:ascii="Tahoma" w:hAnsi="Tahoma" w:cs="Tahoma"/>
                <w:sz w:val="18"/>
                <w:szCs w:val="18"/>
              </w:rPr>
            </w:pPr>
            <w:r>
              <w:rPr>
                <w:rFonts w:ascii="Tahoma" w:hAnsi="Tahoma" w:cs="Tahoma"/>
                <w:sz w:val="18"/>
                <w:szCs w:val="18"/>
              </w:rPr>
              <w:t>1</w:t>
            </w:r>
          </w:p>
        </w:tc>
        <w:tc>
          <w:tcPr>
            <w:tcW w:w="1545" w:type="dxa"/>
            <w:tcBorders>
              <w:bottom w:val="single" w:sz="4" w:space="0" w:color="D9D9D9" w:themeColor="background1" w:themeShade="D9"/>
            </w:tcBorders>
          </w:tcPr>
          <w:p w14:paraId="22940175"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lastRenderedPageBreak/>
              <w:t>Albania</w:t>
            </w:r>
          </w:p>
          <w:p w14:paraId="23089E74"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Albania</w:t>
            </w:r>
          </w:p>
          <w:p w14:paraId="1CB37D6B"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Cambodia</w:t>
            </w:r>
          </w:p>
          <w:p w14:paraId="2CDF2AF8"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Cambodia</w:t>
            </w:r>
          </w:p>
          <w:p w14:paraId="08802F4F"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Cambodia</w:t>
            </w:r>
          </w:p>
          <w:p w14:paraId="38A39A8E"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Cambodia</w:t>
            </w:r>
          </w:p>
          <w:p w14:paraId="776CFD8B"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Cambodia</w:t>
            </w:r>
          </w:p>
          <w:p w14:paraId="2B47B409"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Cambodia</w:t>
            </w:r>
          </w:p>
          <w:p w14:paraId="78D27E87"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Cambodia</w:t>
            </w:r>
          </w:p>
          <w:p w14:paraId="3E4D0943"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Cambodia</w:t>
            </w:r>
          </w:p>
          <w:p w14:paraId="2C6931DF"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lastRenderedPageBreak/>
              <w:t>Cambodia</w:t>
            </w:r>
          </w:p>
          <w:p w14:paraId="5AAB0C61"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Cambodia</w:t>
            </w:r>
          </w:p>
          <w:p w14:paraId="6F06D34E"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Cambodia</w:t>
            </w:r>
          </w:p>
          <w:p w14:paraId="73E55104"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Cambodia</w:t>
            </w:r>
          </w:p>
          <w:p w14:paraId="3F62060E"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Cambodia</w:t>
            </w:r>
          </w:p>
          <w:p w14:paraId="2E8F2DD0"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Cambodia</w:t>
            </w:r>
          </w:p>
          <w:p w14:paraId="45DD5F87"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Cambodia</w:t>
            </w:r>
          </w:p>
          <w:p w14:paraId="58A68526"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Cambodia</w:t>
            </w:r>
          </w:p>
          <w:p w14:paraId="074EEB1C"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Cambodia</w:t>
            </w:r>
          </w:p>
          <w:p w14:paraId="799E3EA6"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Cambodia</w:t>
            </w:r>
          </w:p>
          <w:p w14:paraId="46D67053"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Cambodia</w:t>
            </w:r>
          </w:p>
          <w:p w14:paraId="2B9FEA1C"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Cambodia</w:t>
            </w:r>
          </w:p>
          <w:p w14:paraId="30E4F25D"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Cambodia</w:t>
            </w:r>
          </w:p>
          <w:p w14:paraId="5A32AA7B"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Cambodia</w:t>
            </w:r>
          </w:p>
          <w:p w14:paraId="64C32293"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Cambodia</w:t>
            </w:r>
          </w:p>
          <w:p w14:paraId="2D123ED7"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Cambodia</w:t>
            </w:r>
          </w:p>
          <w:p w14:paraId="300184FD"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Cambodia</w:t>
            </w:r>
          </w:p>
          <w:p w14:paraId="4557B14E"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Cambodia</w:t>
            </w:r>
          </w:p>
          <w:p w14:paraId="5039DD8B"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Cambodia</w:t>
            </w:r>
          </w:p>
          <w:p w14:paraId="56F50007"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Cambodia</w:t>
            </w:r>
          </w:p>
          <w:p w14:paraId="100EE0EA"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Cambodia</w:t>
            </w:r>
          </w:p>
          <w:p w14:paraId="25D738B7"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Cambodia</w:t>
            </w:r>
          </w:p>
          <w:p w14:paraId="4CA797CD"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Cambodia</w:t>
            </w:r>
          </w:p>
          <w:p w14:paraId="54776CB6"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Cambodia</w:t>
            </w:r>
          </w:p>
          <w:p w14:paraId="049268C6"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Cambodia</w:t>
            </w:r>
          </w:p>
          <w:p w14:paraId="7FCA218F"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China</w:t>
            </w:r>
          </w:p>
          <w:p w14:paraId="08765C8B"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China</w:t>
            </w:r>
          </w:p>
          <w:p w14:paraId="3FC9020F"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China</w:t>
            </w:r>
          </w:p>
          <w:p w14:paraId="1D60D0D1"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India</w:t>
            </w:r>
          </w:p>
          <w:p w14:paraId="2637B3D3"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India</w:t>
            </w:r>
          </w:p>
          <w:p w14:paraId="41FA6D95"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Morocco</w:t>
            </w:r>
          </w:p>
          <w:p w14:paraId="3F4AD55B"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Morocco</w:t>
            </w:r>
          </w:p>
          <w:p w14:paraId="34E7D0F0"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Pakistan</w:t>
            </w:r>
          </w:p>
          <w:p w14:paraId="3C47489A"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Pakistan</w:t>
            </w:r>
          </w:p>
          <w:p w14:paraId="15B90561"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Pakistan</w:t>
            </w:r>
          </w:p>
          <w:p w14:paraId="76100E03"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Pakistan</w:t>
            </w:r>
          </w:p>
          <w:p w14:paraId="60F676A2"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Pakistan</w:t>
            </w:r>
          </w:p>
          <w:p w14:paraId="6A321445"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Pakistan</w:t>
            </w:r>
          </w:p>
          <w:p w14:paraId="1E4078BB"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Thailand</w:t>
            </w:r>
          </w:p>
          <w:p w14:paraId="2A64535C"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Thailand</w:t>
            </w:r>
          </w:p>
          <w:p w14:paraId="65DEB774" w14:textId="77777777" w:rsidR="00592F13" w:rsidRPr="003429DA" w:rsidRDefault="00592F13" w:rsidP="00592F13">
            <w:pPr>
              <w:jc w:val="center"/>
              <w:rPr>
                <w:rFonts w:ascii="Tahoma" w:hAnsi="Tahoma" w:cs="Tahoma"/>
                <w:sz w:val="18"/>
                <w:szCs w:val="18"/>
                <w:lang w:val="it-IT"/>
              </w:rPr>
            </w:pPr>
            <w:r w:rsidRPr="003429DA">
              <w:rPr>
                <w:rFonts w:ascii="Tahoma" w:hAnsi="Tahoma" w:cs="Tahoma"/>
                <w:sz w:val="18"/>
                <w:szCs w:val="18"/>
                <w:lang w:val="it-IT"/>
              </w:rPr>
              <w:t>Thailand</w:t>
            </w:r>
          </w:p>
          <w:p w14:paraId="2C30BE79"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Thailand</w:t>
            </w:r>
          </w:p>
          <w:p w14:paraId="6507FFEC"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Thailand</w:t>
            </w:r>
          </w:p>
          <w:p w14:paraId="7EF1E403"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Thailand</w:t>
            </w:r>
          </w:p>
          <w:p w14:paraId="20C53AC8"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Thailand</w:t>
            </w:r>
          </w:p>
          <w:p w14:paraId="496CCF84"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Thailand</w:t>
            </w:r>
          </w:p>
          <w:p w14:paraId="6E61D204"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Turkey</w:t>
            </w:r>
          </w:p>
          <w:p w14:paraId="39C2E634"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Turkey</w:t>
            </w:r>
          </w:p>
          <w:p w14:paraId="05063163"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Vietnam</w:t>
            </w:r>
          </w:p>
          <w:p w14:paraId="59A143EF"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Vietnam</w:t>
            </w:r>
          </w:p>
          <w:p w14:paraId="1AB7FEAB" w14:textId="77777777" w:rsidR="00592F13" w:rsidRPr="003429DA" w:rsidRDefault="00592F13" w:rsidP="00592F13">
            <w:pPr>
              <w:jc w:val="center"/>
              <w:rPr>
                <w:rFonts w:ascii="Tahoma" w:hAnsi="Tahoma" w:cs="Tahoma"/>
                <w:sz w:val="18"/>
                <w:szCs w:val="18"/>
              </w:rPr>
            </w:pPr>
            <w:r w:rsidRPr="003429DA">
              <w:rPr>
                <w:rFonts w:ascii="Tahoma" w:hAnsi="Tahoma" w:cs="Tahoma"/>
                <w:sz w:val="18"/>
                <w:szCs w:val="18"/>
              </w:rPr>
              <w:t>Vietnam</w:t>
            </w:r>
          </w:p>
        </w:tc>
      </w:tr>
      <w:tr w:rsidR="00592F13" w:rsidRPr="00503F5C" w14:paraId="633C2B8A" w14:textId="77777777" w:rsidTr="00592F13">
        <w:tc>
          <w:tcPr>
            <w:tcW w:w="2802" w:type="dxa"/>
            <w:tcBorders>
              <w:bottom w:val="single" w:sz="4" w:space="0" w:color="D9D9D9" w:themeColor="background1" w:themeShade="D9"/>
            </w:tcBorders>
          </w:tcPr>
          <w:p w14:paraId="7E5DD1B8" w14:textId="77777777" w:rsidR="00592F13" w:rsidRPr="003429DA" w:rsidRDefault="00592F13" w:rsidP="00592F13">
            <w:pPr>
              <w:rPr>
                <w:rFonts w:ascii="Tahoma" w:eastAsia="Tahoma" w:hAnsi="Tahoma" w:cs="Tahoma"/>
                <w:sz w:val="18"/>
                <w:szCs w:val="18"/>
              </w:rPr>
            </w:pPr>
            <w:r w:rsidRPr="003429DA">
              <w:rPr>
                <w:rFonts w:ascii="Tahoma" w:eastAsia="Tahoma" w:hAnsi="Tahoma" w:cs="Tahoma"/>
                <w:sz w:val="18"/>
                <w:szCs w:val="18"/>
              </w:rPr>
              <w:lastRenderedPageBreak/>
              <w:t>Contamination from previous use of a pesticide: uptake of residues from the soil (e.g. persistent pesticides used in the past)</w:t>
            </w:r>
          </w:p>
        </w:tc>
        <w:tc>
          <w:tcPr>
            <w:tcW w:w="3260" w:type="dxa"/>
            <w:tcBorders>
              <w:bottom w:val="single" w:sz="4" w:space="0" w:color="D9D9D9" w:themeColor="background1" w:themeShade="D9"/>
            </w:tcBorders>
          </w:tcPr>
          <w:p w14:paraId="70438BCF" w14:textId="77777777" w:rsidR="00592F13" w:rsidRPr="003429DA" w:rsidRDefault="00592F13" w:rsidP="00592F13">
            <w:pPr>
              <w:jc w:val="center"/>
              <w:rPr>
                <w:rFonts w:ascii="Tahoma" w:hAnsi="Tahoma" w:cs="Tahoma"/>
                <w:sz w:val="18"/>
                <w:szCs w:val="18"/>
              </w:rPr>
            </w:pPr>
          </w:p>
        </w:tc>
        <w:tc>
          <w:tcPr>
            <w:tcW w:w="1417" w:type="dxa"/>
            <w:tcBorders>
              <w:bottom w:val="single" w:sz="4" w:space="0" w:color="D9D9D9" w:themeColor="background1" w:themeShade="D9"/>
            </w:tcBorders>
          </w:tcPr>
          <w:p w14:paraId="6A5769BA" w14:textId="77777777" w:rsidR="00592F13" w:rsidRPr="003429DA" w:rsidRDefault="00592F13" w:rsidP="00592F13">
            <w:pPr>
              <w:jc w:val="center"/>
              <w:rPr>
                <w:rFonts w:ascii="Tahoma" w:hAnsi="Tahoma" w:cs="Tahoma"/>
                <w:sz w:val="18"/>
                <w:szCs w:val="18"/>
              </w:rPr>
            </w:pPr>
          </w:p>
        </w:tc>
        <w:tc>
          <w:tcPr>
            <w:tcW w:w="1545" w:type="dxa"/>
            <w:tcBorders>
              <w:bottom w:val="single" w:sz="4" w:space="0" w:color="D9D9D9" w:themeColor="background1" w:themeShade="D9"/>
            </w:tcBorders>
          </w:tcPr>
          <w:p w14:paraId="367FE335" w14:textId="77777777" w:rsidR="00592F13" w:rsidRPr="003429DA" w:rsidRDefault="00592F13" w:rsidP="00592F13">
            <w:pPr>
              <w:jc w:val="center"/>
              <w:rPr>
                <w:rFonts w:ascii="Tahoma" w:hAnsi="Tahoma" w:cs="Tahoma"/>
                <w:sz w:val="18"/>
                <w:szCs w:val="18"/>
              </w:rPr>
            </w:pPr>
          </w:p>
        </w:tc>
      </w:tr>
      <w:tr w:rsidR="00592F13" w:rsidRPr="00503F5C" w14:paraId="60C21A62" w14:textId="77777777" w:rsidTr="00592F13">
        <w:tc>
          <w:tcPr>
            <w:tcW w:w="2802" w:type="dxa"/>
            <w:tcBorders>
              <w:top w:val="single" w:sz="4" w:space="0" w:color="D9D9D9" w:themeColor="background1" w:themeShade="D9"/>
              <w:bottom w:val="single" w:sz="12" w:space="0" w:color="auto"/>
            </w:tcBorders>
          </w:tcPr>
          <w:p w14:paraId="165F2B52" w14:textId="77777777" w:rsidR="00592F13" w:rsidRPr="003429DA" w:rsidRDefault="00592F13" w:rsidP="00592F13">
            <w:pPr>
              <w:rPr>
                <w:rFonts w:ascii="Tahoma" w:hAnsi="Tahoma" w:cs="Tahoma"/>
                <w:sz w:val="18"/>
                <w:szCs w:val="18"/>
              </w:rPr>
            </w:pPr>
            <w:r w:rsidRPr="003429DA">
              <w:rPr>
                <w:rFonts w:ascii="Tahoma" w:eastAsia="Tahoma" w:hAnsi="Tahoma" w:cs="Tahoma"/>
                <w:sz w:val="18"/>
                <w:szCs w:val="18"/>
              </w:rPr>
              <w:t>Cross contamination: spray drift or other accidental contamination</w:t>
            </w:r>
          </w:p>
        </w:tc>
        <w:tc>
          <w:tcPr>
            <w:tcW w:w="3260" w:type="dxa"/>
            <w:tcBorders>
              <w:top w:val="single" w:sz="4" w:space="0" w:color="D9D9D9" w:themeColor="background1" w:themeShade="D9"/>
              <w:bottom w:val="single" w:sz="12" w:space="0" w:color="auto"/>
            </w:tcBorders>
          </w:tcPr>
          <w:p w14:paraId="5C0DA8A0" w14:textId="77777777" w:rsidR="00592F13" w:rsidRPr="003429DA" w:rsidRDefault="00592F13" w:rsidP="00592F13">
            <w:pPr>
              <w:jc w:val="center"/>
              <w:rPr>
                <w:rFonts w:ascii="Tahoma" w:hAnsi="Tahoma" w:cs="Tahoma"/>
                <w:sz w:val="18"/>
                <w:szCs w:val="18"/>
              </w:rPr>
            </w:pPr>
          </w:p>
        </w:tc>
        <w:tc>
          <w:tcPr>
            <w:tcW w:w="1417" w:type="dxa"/>
            <w:tcBorders>
              <w:top w:val="single" w:sz="4" w:space="0" w:color="D9D9D9" w:themeColor="background1" w:themeShade="D9"/>
              <w:bottom w:val="single" w:sz="12" w:space="0" w:color="auto"/>
            </w:tcBorders>
          </w:tcPr>
          <w:p w14:paraId="130AF90A" w14:textId="77777777" w:rsidR="00592F13" w:rsidRPr="003429DA" w:rsidRDefault="00592F13" w:rsidP="00592F13">
            <w:pPr>
              <w:jc w:val="center"/>
              <w:rPr>
                <w:rFonts w:ascii="Tahoma" w:hAnsi="Tahoma" w:cs="Tahoma"/>
                <w:sz w:val="18"/>
                <w:szCs w:val="18"/>
              </w:rPr>
            </w:pPr>
          </w:p>
        </w:tc>
        <w:tc>
          <w:tcPr>
            <w:tcW w:w="1545" w:type="dxa"/>
            <w:tcBorders>
              <w:top w:val="single" w:sz="4" w:space="0" w:color="D9D9D9" w:themeColor="background1" w:themeShade="D9"/>
              <w:bottom w:val="single" w:sz="12" w:space="0" w:color="auto"/>
            </w:tcBorders>
          </w:tcPr>
          <w:p w14:paraId="2700B23A" w14:textId="77777777" w:rsidR="00592F13" w:rsidRPr="003429DA" w:rsidRDefault="00592F13" w:rsidP="00592F13">
            <w:pPr>
              <w:jc w:val="center"/>
              <w:rPr>
                <w:rFonts w:ascii="Tahoma" w:hAnsi="Tahoma" w:cs="Tahoma"/>
                <w:sz w:val="18"/>
                <w:szCs w:val="18"/>
              </w:rPr>
            </w:pPr>
          </w:p>
        </w:tc>
      </w:tr>
    </w:tbl>
    <w:bookmarkEnd w:id="31"/>
    <w:p w14:paraId="117B0E1A" w14:textId="77777777" w:rsidR="00592F13" w:rsidRPr="003429DA" w:rsidRDefault="00592F13" w:rsidP="00592F13">
      <w:pPr>
        <w:pStyle w:val="Odstavecseseznamem"/>
        <w:numPr>
          <w:ilvl w:val="0"/>
          <w:numId w:val="4"/>
        </w:numPr>
        <w:spacing w:line="240" w:lineRule="auto"/>
        <w:rPr>
          <w:rFonts w:ascii="Tahoma" w:eastAsiaTheme="minorEastAsia" w:hAnsi="Tahoma" w:cs="Tahoma"/>
          <w:sz w:val="16"/>
          <w:szCs w:val="16"/>
        </w:rPr>
      </w:pPr>
      <w:r w:rsidRPr="003429DA">
        <w:rPr>
          <w:rFonts w:ascii="Tahoma" w:hAnsi="Tahoma" w:cs="Tahoma"/>
          <w:sz w:val="16"/>
          <w:szCs w:val="16"/>
        </w:rPr>
        <w:t>Number of cases</w:t>
      </w:r>
    </w:p>
    <w:p w14:paraId="38D8AF85" w14:textId="77777777" w:rsidR="00592F13" w:rsidRPr="003429DA" w:rsidRDefault="00592F13" w:rsidP="00592F13">
      <w:pPr>
        <w:pStyle w:val="Odstavecseseznamem"/>
        <w:numPr>
          <w:ilvl w:val="0"/>
          <w:numId w:val="4"/>
        </w:numPr>
        <w:spacing w:line="240" w:lineRule="auto"/>
        <w:rPr>
          <w:rFonts w:ascii="Tahoma" w:eastAsiaTheme="minorEastAsia" w:hAnsi="Tahoma" w:cs="Tahoma"/>
          <w:sz w:val="16"/>
          <w:szCs w:val="16"/>
        </w:rPr>
      </w:pPr>
      <w:r w:rsidRPr="003429DA">
        <w:rPr>
          <w:rFonts w:ascii="Tahoma" w:hAnsi="Tahoma" w:cs="Tahoma"/>
          <w:sz w:val="16"/>
          <w:szCs w:val="16"/>
        </w:rPr>
        <w:t>Applicable only for food products produced in the EU</w:t>
      </w:r>
    </w:p>
    <w:p w14:paraId="6BD2645F" w14:textId="77777777" w:rsidR="00592F13" w:rsidRPr="003429DA" w:rsidRDefault="00592F13" w:rsidP="00592F13">
      <w:pPr>
        <w:pStyle w:val="Odstavecseseznamem"/>
        <w:numPr>
          <w:ilvl w:val="0"/>
          <w:numId w:val="4"/>
        </w:numPr>
        <w:spacing w:line="240" w:lineRule="auto"/>
        <w:rPr>
          <w:rFonts w:ascii="Tahoma" w:hAnsi="Tahoma" w:cs="Tahoma"/>
          <w:sz w:val="16"/>
          <w:szCs w:val="16"/>
        </w:rPr>
      </w:pPr>
      <w:r w:rsidRPr="003429DA">
        <w:rPr>
          <w:rFonts w:ascii="Tahoma" w:hAnsi="Tahoma" w:cs="Tahoma"/>
          <w:sz w:val="16"/>
          <w:szCs w:val="16"/>
        </w:rPr>
        <w:t>For imported food only</w:t>
      </w:r>
    </w:p>
    <w:p w14:paraId="01616F4D" w14:textId="77777777" w:rsidR="00592F13" w:rsidRPr="003E4FE3" w:rsidRDefault="00592F13" w:rsidP="00592F13">
      <w:pPr>
        <w:pStyle w:val="EFSAHeading3"/>
        <w:rPr>
          <w:sz w:val="22"/>
          <w:szCs w:val="24"/>
        </w:rPr>
      </w:pPr>
      <w:bookmarkStart w:id="32" w:name="_Toc25302983"/>
      <w:bookmarkStart w:id="33" w:name="_Toc66121282"/>
      <w:bookmarkStart w:id="34" w:name="_Toc75862476"/>
      <w:bookmarkStart w:id="35" w:name="_Toc108195519"/>
      <w:proofErr w:type="spellStart"/>
      <w:r w:rsidRPr="003E4FE3">
        <w:rPr>
          <w:sz w:val="22"/>
          <w:szCs w:val="24"/>
        </w:rPr>
        <w:lastRenderedPageBreak/>
        <w:t>ARfD</w:t>
      </w:r>
      <w:proofErr w:type="spellEnd"/>
      <w:r w:rsidRPr="003E4FE3">
        <w:rPr>
          <w:sz w:val="22"/>
          <w:szCs w:val="24"/>
        </w:rPr>
        <w:t xml:space="preserve"> exceedances</w:t>
      </w:r>
      <w:bookmarkEnd w:id="32"/>
      <w:bookmarkEnd w:id="33"/>
      <w:bookmarkEnd w:id="34"/>
      <w:bookmarkEnd w:id="35"/>
    </w:p>
    <w:p w14:paraId="11F787E9" w14:textId="77777777" w:rsidR="00592F13" w:rsidRPr="007A0409" w:rsidRDefault="00592F13" w:rsidP="00592F13">
      <w:pPr>
        <w:pStyle w:val="EFSABodytext"/>
        <w:rPr>
          <w:rFonts w:cs="Tahoma"/>
        </w:rPr>
      </w:pPr>
      <w:r w:rsidRPr="007A0409">
        <w:rPr>
          <w:rFonts w:cs="Tahoma"/>
        </w:rPr>
        <w:t xml:space="preserve">Based on the risk of health assessment performed by the National Institute of Public Health, two of the non-compliant samples were notified into the </w:t>
      </w:r>
      <w:proofErr w:type="spellStart"/>
      <w:r w:rsidRPr="007A0409">
        <w:rPr>
          <w:rFonts w:cs="Tahoma"/>
        </w:rPr>
        <w:t>the</w:t>
      </w:r>
      <w:proofErr w:type="spellEnd"/>
      <w:r w:rsidRPr="007A0409">
        <w:rPr>
          <w:rFonts w:cs="Tahoma"/>
        </w:rPr>
        <w:t xml:space="preserve"> RASFF. Risk of health assessment in the CR is carried out by the National Health Institute.</w:t>
      </w:r>
    </w:p>
    <w:p w14:paraId="6025AC31" w14:textId="77777777" w:rsidR="00592F13" w:rsidRPr="003E4FE3" w:rsidRDefault="00592F13" w:rsidP="00592F13">
      <w:pPr>
        <w:pStyle w:val="EFSAHeading3"/>
        <w:rPr>
          <w:sz w:val="22"/>
          <w:szCs w:val="24"/>
        </w:rPr>
      </w:pPr>
      <w:bookmarkStart w:id="36" w:name="_Toc25302984"/>
      <w:bookmarkStart w:id="37" w:name="_Toc66121283"/>
      <w:bookmarkStart w:id="38" w:name="_Toc75862477"/>
      <w:bookmarkStart w:id="39" w:name="_Toc108195520"/>
      <w:r w:rsidRPr="003E4FE3">
        <w:rPr>
          <w:sz w:val="22"/>
          <w:szCs w:val="24"/>
        </w:rPr>
        <w:t>Actions taken</w:t>
      </w:r>
      <w:bookmarkEnd w:id="36"/>
      <w:bookmarkEnd w:id="37"/>
      <w:bookmarkEnd w:id="38"/>
      <w:bookmarkEnd w:id="39"/>
    </w:p>
    <w:p w14:paraId="204BC223" w14:textId="77777777" w:rsidR="00592F13" w:rsidRPr="003E4FE3" w:rsidRDefault="00592F13" w:rsidP="00592F13">
      <w:pPr>
        <w:pStyle w:val="EFSABodytext"/>
        <w:rPr>
          <w:rFonts w:cs="Tahoma"/>
        </w:rPr>
      </w:pPr>
      <w:r w:rsidRPr="003E4FE3">
        <w:rPr>
          <w:rFonts w:cs="Tahoma"/>
        </w:rPr>
        <w:t xml:space="preserve">In case any non-compliant sample is detected, assessment of health risk for consumers is carried out for the purposes of notification into the RASFF system. Appropriate measures are taken, such as withdrawal of the non-compliant sample from the market. Non-compliant detection is, </w:t>
      </w:r>
      <w:proofErr w:type="gramStart"/>
      <w:r w:rsidRPr="003E4FE3">
        <w:rPr>
          <w:rFonts w:cs="Tahoma"/>
        </w:rPr>
        <w:t>on the basis of</w:t>
      </w:r>
      <w:proofErr w:type="gramEnd"/>
      <w:r w:rsidRPr="003E4FE3">
        <w:rPr>
          <w:rFonts w:cs="Tahoma"/>
        </w:rPr>
        <w:t xml:space="preserve"> the health risk assessment, notified into the RASFF.</w:t>
      </w:r>
    </w:p>
    <w:p w14:paraId="15636AEB" w14:textId="77777777" w:rsidR="00592F13" w:rsidRPr="003E4FE3" w:rsidRDefault="00592F13" w:rsidP="00592F13">
      <w:pPr>
        <w:pStyle w:val="EFSABodytext"/>
        <w:rPr>
          <w:rFonts w:cs="Tahoma"/>
        </w:rPr>
      </w:pPr>
      <w:r w:rsidRPr="003E4FE3">
        <w:rPr>
          <w:rFonts w:cs="Tahoma"/>
        </w:rPr>
        <w:t>In case MRL of the given analytes laid down by obligatory legislation is exceeded, the supervisory body imposes a ban on sale or distribution of the non-compliant foodstuff. If the foodstuff is not dispatched at the time when the analyses are finished, withdrawal of the foodstuff is ordered. The inspected person is authorised to take a measure leading to the minimisation of further occurrence of the non-compliant foodstuff.</w:t>
      </w:r>
    </w:p>
    <w:p w14:paraId="220987AC" w14:textId="77777777" w:rsidR="00592F13" w:rsidRPr="003E4FE3" w:rsidRDefault="00592F13" w:rsidP="00592F13">
      <w:pPr>
        <w:pStyle w:val="EFSABodytext"/>
        <w:rPr>
          <w:rFonts w:cs="Tahoma"/>
        </w:rPr>
      </w:pPr>
      <w:r w:rsidRPr="003E4FE3">
        <w:rPr>
          <w:rFonts w:cs="Tahoma"/>
        </w:rPr>
        <w:t>Within follow-up inspections, causes of detections of exceeding limits of pesticide residues in foodstuffs are found out at domestic growers and producers. Detected non-compliant findings lead to more intensive inspections at producers and imports. A fine that will be imposed to the inspected person that placed the foodstuffs in question on the market is suggested within an administrative procedure. However, the fine could be dropped based on the circumstances.</w:t>
      </w:r>
    </w:p>
    <w:p w14:paraId="62A6A434" w14:textId="2BE88768" w:rsidR="00592F13" w:rsidRPr="00073D5A" w:rsidRDefault="00592F13" w:rsidP="00592F13">
      <w:pPr>
        <w:pStyle w:val="EFSATabletitle"/>
        <w:numPr>
          <w:ilvl w:val="0"/>
          <w:numId w:val="0"/>
        </w:numPr>
        <w:rPr>
          <w:rFonts w:cs="Tahoma"/>
        </w:rPr>
      </w:pPr>
      <w:r w:rsidRPr="00073D5A">
        <w:rPr>
          <w:rFonts w:cs="Tahoma"/>
          <w:b/>
          <w:bCs/>
        </w:rPr>
        <w:t xml:space="preserve">Table </w:t>
      </w:r>
      <w:r w:rsidRPr="00073D5A">
        <w:rPr>
          <w:rFonts w:cs="Tahoma"/>
          <w:b/>
          <w:bCs/>
        </w:rPr>
        <w:fldChar w:fldCharType="begin"/>
      </w:r>
      <w:r w:rsidRPr="00073D5A">
        <w:rPr>
          <w:rFonts w:cs="Tahoma"/>
          <w:b/>
          <w:bCs/>
        </w:rPr>
        <w:instrText xml:space="preserve"> SEQ Table \* ARABIC </w:instrText>
      </w:r>
      <w:r w:rsidRPr="00073D5A">
        <w:rPr>
          <w:rFonts w:cs="Tahoma"/>
          <w:b/>
          <w:bCs/>
        </w:rPr>
        <w:fldChar w:fldCharType="separate"/>
      </w:r>
      <w:r w:rsidRPr="00073D5A">
        <w:rPr>
          <w:rFonts w:cs="Tahoma"/>
          <w:b/>
          <w:bCs/>
          <w:noProof/>
        </w:rPr>
        <w:t>3</w:t>
      </w:r>
      <w:r w:rsidRPr="00073D5A">
        <w:rPr>
          <w:rFonts w:cs="Tahoma"/>
          <w:b/>
          <w:bCs/>
        </w:rPr>
        <w:fldChar w:fldCharType="end"/>
      </w:r>
      <w:r w:rsidRPr="00073D5A">
        <w:rPr>
          <w:rFonts w:cs="Tahoma"/>
          <w:b/>
          <w:bCs/>
        </w:rPr>
        <w:t>:</w:t>
      </w:r>
      <w:r w:rsidRPr="00073D5A">
        <w:rPr>
          <w:rFonts w:cs="Tahoma"/>
        </w:rPr>
        <w:t xml:space="preserve"> Actions taken</w:t>
      </w:r>
    </w:p>
    <w:tbl>
      <w:tblPr>
        <w:tblStyle w:val="EFSAtable1"/>
        <w:tblW w:w="0" w:type="auto"/>
        <w:tblLayout w:type="fixed"/>
        <w:tblLook w:val="06A0" w:firstRow="1" w:lastRow="0" w:firstColumn="1" w:lastColumn="0" w:noHBand="1" w:noVBand="1"/>
      </w:tblPr>
      <w:tblGrid>
        <w:gridCol w:w="2518"/>
        <w:gridCol w:w="2552"/>
        <w:gridCol w:w="1984"/>
        <w:gridCol w:w="1735"/>
      </w:tblGrid>
      <w:tr w:rsidR="00592F13" w:rsidRPr="00503F5C" w14:paraId="3EF0B0BC" w14:textId="77777777" w:rsidTr="00592F13">
        <w:trPr>
          <w:cnfStyle w:val="100000000000" w:firstRow="1" w:lastRow="0" w:firstColumn="0" w:lastColumn="0" w:oddVBand="0" w:evenVBand="0" w:oddHBand="0" w:evenHBand="0" w:firstRowFirstColumn="0" w:firstRowLastColumn="0" w:lastRowFirstColumn="0" w:lastRowLastColumn="0"/>
          <w:tblHeader/>
        </w:trPr>
        <w:tc>
          <w:tcPr>
            <w:tcW w:w="2518" w:type="dxa"/>
            <w:tcBorders>
              <w:bottom w:val="single" w:sz="12" w:space="0" w:color="auto"/>
            </w:tcBorders>
          </w:tcPr>
          <w:p w14:paraId="2DF64D1D" w14:textId="77777777" w:rsidR="00592F13" w:rsidRPr="00073D5A" w:rsidRDefault="00592F13" w:rsidP="00592F13">
            <w:pPr>
              <w:rPr>
                <w:rFonts w:eastAsia="Tahoma" w:cs="Tahoma"/>
                <w:b/>
                <w:bCs/>
                <w:szCs w:val="18"/>
              </w:rPr>
            </w:pPr>
            <w:bookmarkStart w:id="40" w:name="_Hlk82584291"/>
            <w:r w:rsidRPr="00073D5A">
              <w:rPr>
                <w:rFonts w:eastAsia="Tahoma" w:cs="Tahoma"/>
                <w:b/>
                <w:bCs/>
                <w:szCs w:val="18"/>
              </w:rPr>
              <w:t>Action taken</w:t>
            </w:r>
          </w:p>
        </w:tc>
        <w:tc>
          <w:tcPr>
            <w:tcW w:w="2552" w:type="dxa"/>
            <w:tcBorders>
              <w:bottom w:val="single" w:sz="12" w:space="0" w:color="auto"/>
            </w:tcBorders>
          </w:tcPr>
          <w:p w14:paraId="5CF90C6D" w14:textId="77777777" w:rsidR="00592F13" w:rsidRPr="00073D5A" w:rsidRDefault="00592F13" w:rsidP="00592F13">
            <w:pPr>
              <w:rPr>
                <w:rFonts w:cs="Tahoma"/>
                <w:b/>
                <w:bCs/>
                <w:szCs w:val="18"/>
              </w:rPr>
            </w:pPr>
            <w:r w:rsidRPr="00073D5A">
              <w:rPr>
                <w:rFonts w:cs="Tahoma"/>
                <w:b/>
                <w:bCs/>
                <w:szCs w:val="18"/>
              </w:rPr>
              <w:t>Commodity/ pesticide</w:t>
            </w:r>
          </w:p>
        </w:tc>
        <w:tc>
          <w:tcPr>
            <w:tcW w:w="1984" w:type="dxa"/>
            <w:tcBorders>
              <w:bottom w:val="single" w:sz="12" w:space="0" w:color="auto"/>
            </w:tcBorders>
          </w:tcPr>
          <w:p w14:paraId="595EA8F5" w14:textId="77777777" w:rsidR="00592F13" w:rsidRPr="00073D5A" w:rsidRDefault="00592F13" w:rsidP="00592F13">
            <w:pPr>
              <w:rPr>
                <w:rFonts w:cs="Tahoma"/>
                <w:szCs w:val="18"/>
              </w:rPr>
            </w:pPr>
            <w:r w:rsidRPr="00073D5A">
              <w:rPr>
                <w:rFonts w:eastAsia="Tahoma" w:cs="Tahoma"/>
                <w:b/>
                <w:bCs/>
                <w:szCs w:val="18"/>
              </w:rPr>
              <w:t>Number of non-compliant samples concerned</w:t>
            </w:r>
          </w:p>
        </w:tc>
        <w:tc>
          <w:tcPr>
            <w:tcW w:w="1735" w:type="dxa"/>
            <w:tcBorders>
              <w:bottom w:val="single" w:sz="12" w:space="0" w:color="auto"/>
            </w:tcBorders>
          </w:tcPr>
          <w:p w14:paraId="1F84A668" w14:textId="77777777" w:rsidR="00592F13" w:rsidRPr="00073D5A" w:rsidRDefault="00592F13" w:rsidP="00592F13">
            <w:pPr>
              <w:rPr>
                <w:rFonts w:cs="Tahoma"/>
                <w:szCs w:val="18"/>
              </w:rPr>
            </w:pPr>
            <w:r w:rsidRPr="00073D5A">
              <w:rPr>
                <w:rFonts w:eastAsia="Tahoma" w:cs="Tahoma"/>
                <w:b/>
                <w:bCs/>
                <w:szCs w:val="18"/>
              </w:rPr>
              <w:t>Comments</w:t>
            </w:r>
          </w:p>
        </w:tc>
      </w:tr>
      <w:tr w:rsidR="00592F13" w:rsidRPr="00503F5C" w14:paraId="724CC831" w14:textId="77777777" w:rsidTr="00592F13">
        <w:tc>
          <w:tcPr>
            <w:tcW w:w="2518" w:type="dxa"/>
          </w:tcPr>
          <w:p w14:paraId="32B8E4AE" w14:textId="77777777" w:rsidR="00592F13" w:rsidRPr="000370BB" w:rsidRDefault="00592F13" w:rsidP="00592F13">
            <w:pPr>
              <w:rPr>
                <w:rFonts w:eastAsia="Tahoma" w:cs="Tahoma"/>
                <w:szCs w:val="18"/>
              </w:rPr>
            </w:pPr>
            <w:r w:rsidRPr="00073D5A">
              <w:rPr>
                <w:rFonts w:eastAsia="Tahoma" w:cs="Tahoma"/>
                <w:szCs w:val="18"/>
              </w:rPr>
              <w:t>Rapid Alert Notification</w:t>
            </w:r>
          </w:p>
        </w:tc>
        <w:tc>
          <w:tcPr>
            <w:tcW w:w="2552" w:type="dxa"/>
          </w:tcPr>
          <w:p w14:paraId="7A29AC84" w14:textId="77777777" w:rsidR="00592F13" w:rsidRDefault="00592F13" w:rsidP="00592F13">
            <w:pPr>
              <w:jc w:val="center"/>
              <w:rPr>
                <w:rFonts w:eastAsia="Tahoma" w:cs="Tahoma"/>
                <w:szCs w:val="18"/>
              </w:rPr>
            </w:pPr>
            <w:r>
              <w:rPr>
                <w:rFonts w:eastAsia="Tahoma" w:cs="Tahoma"/>
                <w:szCs w:val="18"/>
              </w:rPr>
              <w:t>Sweet peppers/</w:t>
            </w:r>
            <w:proofErr w:type="spellStart"/>
            <w:r w:rsidRPr="00073D5A">
              <w:rPr>
                <w:rFonts w:eastAsia="Tahoma" w:cs="Tahoma"/>
                <w:szCs w:val="18"/>
              </w:rPr>
              <w:t>Clofentezine</w:t>
            </w:r>
            <w:proofErr w:type="spellEnd"/>
          </w:p>
          <w:p w14:paraId="2BCC44D5" w14:textId="77777777" w:rsidR="00592F13" w:rsidRDefault="00592F13" w:rsidP="00592F13">
            <w:pPr>
              <w:jc w:val="center"/>
              <w:rPr>
                <w:rFonts w:eastAsia="Tahoma" w:cs="Tahoma"/>
                <w:szCs w:val="18"/>
              </w:rPr>
            </w:pPr>
            <w:r>
              <w:rPr>
                <w:rFonts w:eastAsia="Tahoma" w:cs="Tahoma"/>
                <w:szCs w:val="18"/>
              </w:rPr>
              <w:t>Sweet peppers/Methomyl</w:t>
            </w:r>
          </w:p>
          <w:p w14:paraId="5679630A" w14:textId="77777777" w:rsidR="00592F13" w:rsidRPr="000370BB" w:rsidRDefault="00592F13" w:rsidP="00592F13">
            <w:pPr>
              <w:jc w:val="center"/>
              <w:rPr>
                <w:rFonts w:eastAsia="Tahoma" w:cs="Tahoma"/>
                <w:szCs w:val="18"/>
              </w:rPr>
            </w:pPr>
            <w:r>
              <w:rPr>
                <w:rFonts w:eastAsia="Tahoma" w:cs="Tahoma"/>
                <w:szCs w:val="18"/>
              </w:rPr>
              <w:t>Ethylene oxide/Turmeric root</w:t>
            </w:r>
          </w:p>
        </w:tc>
        <w:tc>
          <w:tcPr>
            <w:tcW w:w="1984" w:type="dxa"/>
          </w:tcPr>
          <w:p w14:paraId="09D9514D" w14:textId="77777777" w:rsidR="00592F13" w:rsidRPr="000370BB" w:rsidRDefault="00592F13" w:rsidP="00592F13">
            <w:pPr>
              <w:jc w:val="center"/>
              <w:rPr>
                <w:rFonts w:eastAsia="Tahoma" w:cs="Tahoma"/>
                <w:szCs w:val="18"/>
              </w:rPr>
            </w:pPr>
            <w:r>
              <w:rPr>
                <w:rFonts w:eastAsia="Tahoma" w:cs="Tahoma"/>
                <w:szCs w:val="18"/>
              </w:rPr>
              <w:t>2</w:t>
            </w:r>
          </w:p>
        </w:tc>
        <w:tc>
          <w:tcPr>
            <w:tcW w:w="1735" w:type="dxa"/>
          </w:tcPr>
          <w:p w14:paraId="7110A234" w14:textId="77777777" w:rsidR="00592F13" w:rsidRDefault="00592F13" w:rsidP="00592F13">
            <w:pPr>
              <w:jc w:val="center"/>
              <w:rPr>
                <w:rFonts w:eastAsia="Tahoma" w:cs="Tahoma"/>
                <w:szCs w:val="18"/>
              </w:rPr>
            </w:pPr>
            <w:r w:rsidRPr="00073D5A">
              <w:rPr>
                <w:rFonts w:eastAsia="Tahoma" w:cs="Tahoma"/>
                <w:szCs w:val="18"/>
              </w:rPr>
              <w:t>Reference number 2021.1733</w:t>
            </w:r>
          </w:p>
          <w:p w14:paraId="262B9DAD" w14:textId="77777777" w:rsidR="00592F13" w:rsidRPr="00503F5C" w:rsidRDefault="00592F13" w:rsidP="00592F13">
            <w:pPr>
              <w:jc w:val="center"/>
              <w:rPr>
                <w:rFonts w:eastAsia="Tahoma" w:cs="Tahoma"/>
                <w:szCs w:val="18"/>
                <w:highlight w:val="yellow"/>
              </w:rPr>
            </w:pPr>
            <w:r w:rsidRPr="00073D5A">
              <w:rPr>
                <w:rFonts w:eastAsia="Tahoma" w:cs="Tahoma"/>
                <w:szCs w:val="18"/>
              </w:rPr>
              <w:t>Reference number 2021.4025</w:t>
            </w:r>
          </w:p>
        </w:tc>
      </w:tr>
      <w:tr w:rsidR="00592F13" w:rsidRPr="00503F5C" w14:paraId="2F43F8B4" w14:textId="77777777" w:rsidTr="00592F13">
        <w:tc>
          <w:tcPr>
            <w:tcW w:w="2518" w:type="dxa"/>
          </w:tcPr>
          <w:p w14:paraId="06A8F18C" w14:textId="77777777" w:rsidR="00592F13" w:rsidRPr="000370BB" w:rsidRDefault="00592F13" w:rsidP="00592F13">
            <w:pPr>
              <w:rPr>
                <w:rFonts w:cs="Tahoma"/>
                <w:szCs w:val="18"/>
              </w:rPr>
            </w:pPr>
            <w:r w:rsidRPr="000370BB">
              <w:rPr>
                <w:rFonts w:eastAsia="Tahoma" w:cs="Tahoma"/>
                <w:szCs w:val="18"/>
              </w:rPr>
              <w:t>Administrative sanctions (e.g. fines)</w:t>
            </w:r>
          </w:p>
        </w:tc>
        <w:tc>
          <w:tcPr>
            <w:tcW w:w="2552" w:type="dxa"/>
          </w:tcPr>
          <w:p w14:paraId="1A473126" w14:textId="77777777" w:rsidR="00592F13" w:rsidRPr="000370BB" w:rsidRDefault="00592F13" w:rsidP="00592F13">
            <w:pPr>
              <w:jc w:val="center"/>
              <w:rPr>
                <w:rFonts w:cs="Tahoma"/>
                <w:szCs w:val="18"/>
              </w:rPr>
            </w:pPr>
            <w:r w:rsidRPr="000370BB">
              <w:rPr>
                <w:rFonts w:eastAsia="Tahoma" w:cs="Tahoma"/>
                <w:szCs w:val="18"/>
              </w:rPr>
              <w:t xml:space="preserve"> </w:t>
            </w:r>
          </w:p>
        </w:tc>
        <w:tc>
          <w:tcPr>
            <w:tcW w:w="1984" w:type="dxa"/>
          </w:tcPr>
          <w:p w14:paraId="38353581" w14:textId="77777777" w:rsidR="00592F13" w:rsidRPr="000370BB" w:rsidRDefault="00592F13" w:rsidP="00592F13">
            <w:pPr>
              <w:jc w:val="center"/>
              <w:rPr>
                <w:rFonts w:cs="Tahoma"/>
                <w:szCs w:val="18"/>
              </w:rPr>
            </w:pPr>
            <w:r w:rsidRPr="000370BB">
              <w:rPr>
                <w:rFonts w:eastAsia="Tahoma" w:cs="Tahoma"/>
                <w:szCs w:val="18"/>
              </w:rPr>
              <w:t>27</w:t>
            </w:r>
          </w:p>
        </w:tc>
        <w:tc>
          <w:tcPr>
            <w:tcW w:w="1735" w:type="dxa"/>
          </w:tcPr>
          <w:p w14:paraId="6C526044" w14:textId="77777777" w:rsidR="00592F13" w:rsidRPr="00503F5C" w:rsidRDefault="00592F13" w:rsidP="00592F13">
            <w:pPr>
              <w:jc w:val="center"/>
              <w:rPr>
                <w:rFonts w:cs="Tahoma"/>
                <w:szCs w:val="18"/>
                <w:highlight w:val="yellow"/>
              </w:rPr>
            </w:pPr>
            <w:r w:rsidRPr="00503F5C">
              <w:rPr>
                <w:rFonts w:eastAsia="Tahoma" w:cs="Tahoma"/>
                <w:szCs w:val="18"/>
                <w:highlight w:val="yellow"/>
              </w:rPr>
              <w:t xml:space="preserve"> </w:t>
            </w:r>
          </w:p>
        </w:tc>
      </w:tr>
      <w:tr w:rsidR="00592F13" w:rsidRPr="00503F5C" w14:paraId="28739102" w14:textId="77777777" w:rsidTr="00592F13">
        <w:tc>
          <w:tcPr>
            <w:tcW w:w="2518" w:type="dxa"/>
          </w:tcPr>
          <w:p w14:paraId="5DA8EFB9" w14:textId="77777777" w:rsidR="00592F13" w:rsidRPr="00073D5A" w:rsidRDefault="00592F13" w:rsidP="00592F13">
            <w:pPr>
              <w:rPr>
                <w:rFonts w:cs="Tahoma"/>
                <w:szCs w:val="18"/>
              </w:rPr>
            </w:pPr>
            <w:r w:rsidRPr="00073D5A">
              <w:rPr>
                <w:rFonts w:eastAsia="Tahoma" w:cs="Tahoma"/>
                <w:szCs w:val="18"/>
              </w:rPr>
              <w:t>Lot recalled from the market</w:t>
            </w:r>
          </w:p>
        </w:tc>
        <w:tc>
          <w:tcPr>
            <w:tcW w:w="2552" w:type="dxa"/>
          </w:tcPr>
          <w:p w14:paraId="35018059" w14:textId="77777777" w:rsidR="00592F13" w:rsidRPr="00073D5A" w:rsidRDefault="00592F13" w:rsidP="00592F13">
            <w:pPr>
              <w:jc w:val="center"/>
              <w:rPr>
                <w:rFonts w:cs="Tahoma"/>
                <w:szCs w:val="18"/>
              </w:rPr>
            </w:pPr>
            <w:r w:rsidRPr="00073D5A">
              <w:rPr>
                <w:rFonts w:eastAsia="Tahoma" w:cs="Tahoma"/>
                <w:szCs w:val="18"/>
              </w:rPr>
              <w:t xml:space="preserve"> </w:t>
            </w:r>
          </w:p>
        </w:tc>
        <w:tc>
          <w:tcPr>
            <w:tcW w:w="1984" w:type="dxa"/>
          </w:tcPr>
          <w:p w14:paraId="15A59EA4" w14:textId="77777777" w:rsidR="00592F13" w:rsidRPr="00073D5A" w:rsidRDefault="00592F13" w:rsidP="00592F13">
            <w:pPr>
              <w:jc w:val="center"/>
              <w:rPr>
                <w:rFonts w:cs="Tahoma"/>
                <w:szCs w:val="18"/>
              </w:rPr>
            </w:pPr>
            <w:r>
              <w:rPr>
                <w:rFonts w:cs="Tahoma"/>
                <w:szCs w:val="18"/>
              </w:rPr>
              <w:t>3</w:t>
            </w:r>
          </w:p>
        </w:tc>
        <w:tc>
          <w:tcPr>
            <w:tcW w:w="1735" w:type="dxa"/>
          </w:tcPr>
          <w:p w14:paraId="0DC3B7EC" w14:textId="77777777" w:rsidR="00592F13" w:rsidRPr="00073D5A" w:rsidRDefault="00592F13" w:rsidP="00592F13">
            <w:pPr>
              <w:jc w:val="center"/>
              <w:rPr>
                <w:rFonts w:cs="Tahoma"/>
                <w:szCs w:val="18"/>
              </w:rPr>
            </w:pPr>
            <w:r w:rsidRPr="00073D5A">
              <w:rPr>
                <w:rFonts w:eastAsia="Tahoma" w:cs="Tahoma"/>
                <w:szCs w:val="18"/>
              </w:rPr>
              <w:t xml:space="preserve"> </w:t>
            </w:r>
          </w:p>
        </w:tc>
      </w:tr>
      <w:tr w:rsidR="00592F13" w:rsidRPr="00503F5C" w14:paraId="35D78EE7" w14:textId="77777777" w:rsidTr="00592F13">
        <w:tc>
          <w:tcPr>
            <w:tcW w:w="2518" w:type="dxa"/>
            <w:tcBorders>
              <w:top w:val="single" w:sz="4" w:space="0" w:color="D9D9D9" w:themeColor="background1" w:themeShade="D9"/>
              <w:bottom w:val="single" w:sz="12" w:space="0" w:color="auto"/>
            </w:tcBorders>
          </w:tcPr>
          <w:p w14:paraId="748EBD02" w14:textId="77777777" w:rsidR="00592F13" w:rsidRPr="00503F5C" w:rsidRDefault="00592F13" w:rsidP="00592F13">
            <w:pPr>
              <w:rPr>
                <w:rFonts w:eastAsia="Tahoma" w:cs="Tahoma"/>
                <w:szCs w:val="18"/>
                <w:highlight w:val="yellow"/>
              </w:rPr>
            </w:pPr>
            <w:r w:rsidRPr="00983B05">
              <w:rPr>
                <w:rFonts w:eastAsia="Tahoma" w:cs="Tahoma"/>
                <w:szCs w:val="18"/>
              </w:rPr>
              <w:t>Destruction of non-compliant lot</w:t>
            </w:r>
          </w:p>
        </w:tc>
        <w:tc>
          <w:tcPr>
            <w:tcW w:w="2552" w:type="dxa"/>
            <w:tcBorders>
              <w:top w:val="single" w:sz="4" w:space="0" w:color="D9D9D9" w:themeColor="background1" w:themeShade="D9"/>
              <w:bottom w:val="single" w:sz="12" w:space="0" w:color="auto"/>
            </w:tcBorders>
          </w:tcPr>
          <w:p w14:paraId="22F5FA47" w14:textId="77777777" w:rsidR="00592F13" w:rsidRPr="00503F5C" w:rsidRDefault="00592F13" w:rsidP="00592F13">
            <w:pPr>
              <w:jc w:val="center"/>
              <w:rPr>
                <w:rFonts w:eastAsia="Tahoma" w:cs="Tahoma"/>
                <w:szCs w:val="18"/>
                <w:highlight w:val="yellow"/>
              </w:rPr>
            </w:pPr>
          </w:p>
        </w:tc>
        <w:tc>
          <w:tcPr>
            <w:tcW w:w="1984" w:type="dxa"/>
            <w:tcBorders>
              <w:top w:val="single" w:sz="4" w:space="0" w:color="D9D9D9" w:themeColor="background1" w:themeShade="D9"/>
              <w:bottom w:val="single" w:sz="12" w:space="0" w:color="auto"/>
            </w:tcBorders>
          </w:tcPr>
          <w:p w14:paraId="518F35B5" w14:textId="77777777" w:rsidR="00592F13" w:rsidRPr="00503F5C" w:rsidRDefault="00592F13" w:rsidP="00592F13">
            <w:pPr>
              <w:jc w:val="center"/>
              <w:rPr>
                <w:rFonts w:cs="Tahoma"/>
                <w:szCs w:val="18"/>
                <w:highlight w:val="yellow"/>
              </w:rPr>
            </w:pPr>
            <w:r w:rsidRPr="00983B05">
              <w:rPr>
                <w:rFonts w:cs="Tahoma"/>
                <w:szCs w:val="18"/>
              </w:rPr>
              <w:t>1</w:t>
            </w:r>
          </w:p>
        </w:tc>
        <w:tc>
          <w:tcPr>
            <w:tcW w:w="1735" w:type="dxa"/>
            <w:tcBorders>
              <w:top w:val="single" w:sz="4" w:space="0" w:color="D9D9D9" w:themeColor="background1" w:themeShade="D9"/>
              <w:bottom w:val="single" w:sz="12" w:space="0" w:color="auto"/>
            </w:tcBorders>
          </w:tcPr>
          <w:p w14:paraId="7E0C3844" w14:textId="77777777" w:rsidR="00592F13" w:rsidRPr="00503F5C" w:rsidRDefault="00592F13" w:rsidP="00592F13">
            <w:pPr>
              <w:jc w:val="center"/>
              <w:rPr>
                <w:rFonts w:eastAsia="Tahoma" w:cs="Tahoma"/>
                <w:szCs w:val="18"/>
                <w:highlight w:val="yellow"/>
              </w:rPr>
            </w:pPr>
            <w:r w:rsidRPr="00983B05">
              <w:rPr>
                <w:rFonts w:eastAsia="Tahoma" w:cs="Tahoma"/>
                <w:szCs w:val="18"/>
              </w:rPr>
              <w:t>Tea leaves/China</w:t>
            </w:r>
          </w:p>
        </w:tc>
      </w:tr>
    </w:tbl>
    <w:p w14:paraId="2991F3AF" w14:textId="77777777" w:rsidR="00592F13" w:rsidRPr="00362CE4" w:rsidRDefault="00592F13" w:rsidP="00592F13">
      <w:pPr>
        <w:pStyle w:val="EFSAHeading2"/>
      </w:pPr>
      <w:bookmarkStart w:id="41" w:name="_Toc25302985"/>
      <w:bookmarkStart w:id="42" w:name="_Toc66121284"/>
      <w:bookmarkStart w:id="43" w:name="_Toc75862478"/>
      <w:bookmarkStart w:id="44" w:name="_Toc108195521"/>
      <w:bookmarkEnd w:id="40"/>
      <w:r w:rsidRPr="00362CE4">
        <w:t>Quality assurance</w:t>
      </w:r>
      <w:bookmarkEnd w:id="41"/>
      <w:bookmarkEnd w:id="42"/>
      <w:bookmarkEnd w:id="43"/>
      <w:bookmarkEnd w:id="44"/>
    </w:p>
    <w:p w14:paraId="5F3E4A27" w14:textId="77777777" w:rsidR="00592F13" w:rsidRPr="003E4FE3" w:rsidRDefault="00592F13" w:rsidP="00592F13">
      <w:pPr>
        <w:pStyle w:val="EFSABodytext"/>
        <w:rPr>
          <w:rFonts w:cs="Tahoma"/>
        </w:rPr>
      </w:pPr>
      <w:r w:rsidRPr="003E4FE3">
        <w:rPr>
          <w:rFonts w:cs="Tahoma"/>
        </w:rPr>
        <w:t>The laboratories performing analysis for the purpose of official controls in the pesticide residues area meet requirements of the technical standard ČSN EN ISO/IEC 17025:2005. They are accredited by the Czech Accreditation Institute (CIA), they regularly participate in proficiency testing at international levels and the methods of analysis used are validated.</w:t>
      </w:r>
    </w:p>
    <w:p w14:paraId="73AFA23E" w14:textId="06F44831" w:rsidR="00592F13" w:rsidRPr="00FA1D4C" w:rsidRDefault="00592F13" w:rsidP="00592F13">
      <w:pPr>
        <w:pStyle w:val="EFSATabletitle"/>
        <w:numPr>
          <w:ilvl w:val="0"/>
          <w:numId w:val="0"/>
        </w:numPr>
        <w:spacing w:after="120" w:line="240" w:lineRule="auto"/>
        <w:rPr>
          <w:rFonts w:cs="Tahoma"/>
        </w:rPr>
      </w:pPr>
      <w:bookmarkStart w:id="45" w:name="_Hlk81297943"/>
      <w:r w:rsidRPr="00FA1D4C">
        <w:rPr>
          <w:rFonts w:cs="Tahoma"/>
          <w:b/>
          <w:bCs/>
        </w:rPr>
        <w:t xml:space="preserve">Table </w:t>
      </w:r>
      <w:r w:rsidR="000D5B84">
        <w:rPr>
          <w:rFonts w:cs="Tahoma"/>
          <w:b/>
          <w:bCs/>
        </w:rPr>
        <w:t>4</w:t>
      </w:r>
      <w:r w:rsidRPr="00FA1D4C">
        <w:rPr>
          <w:rFonts w:cs="Tahoma"/>
          <w:b/>
          <w:bCs/>
        </w:rPr>
        <w:t>:</w:t>
      </w:r>
      <w:r w:rsidRPr="00FA1D4C">
        <w:rPr>
          <w:rFonts w:cs="Tahoma"/>
        </w:rPr>
        <w:t xml:space="preserve"> Laboratories participation in the national control program</w:t>
      </w:r>
    </w:p>
    <w:tbl>
      <w:tblPr>
        <w:tblStyle w:val="EFSAtable"/>
        <w:tblW w:w="9025" w:type="dxa"/>
        <w:tblLayout w:type="fixed"/>
        <w:tblLook w:val="0660" w:firstRow="1" w:lastRow="1" w:firstColumn="0" w:lastColumn="0" w:noHBand="1" w:noVBand="1"/>
      </w:tblPr>
      <w:tblGrid>
        <w:gridCol w:w="993"/>
        <w:gridCol w:w="2016"/>
        <w:gridCol w:w="785"/>
        <w:gridCol w:w="1876"/>
        <w:gridCol w:w="1851"/>
        <w:gridCol w:w="1504"/>
      </w:tblGrid>
      <w:tr w:rsidR="00592F13" w:rsidRPr="00FA1D4C" w14:paraId="3EDB1B15" w14:textId="77777777" w:rsidTr="00592F13">
        <w:trPr>
          <w:cnfStyle w:val="100000000000" w:firstRow="1" w:lastRow="0" w:firstColumn="0" w:lastColumn="0" w:oddVBand="0" w:evenVBand="0" w:oddHBand="0" w:evenHBand="0" w:firstRowFirstColumn="0" w:firstRowLastColumn="0" w:lastRowFirstColumn="0" w:lastRowLastColumn="0"/>
          <w:trHeight w:val="20"/>
          <w:tblHeader/>
        </w:trPr>
        <w:tc>
          <w:tcPr>
            <w:tcW w:w="993" w:type="dxa"/>
            <w:vMerge w:val="restart"/>
          </w:tcPr>
          <w:p w14:paraId="33F009D4" w14:textId="77777777" w:rsidR="00592F13" w:rsidRPr="00FA1D4C" w:rsidRDefault="00592F13" w:rsidP="00592F13">
            <w:pPr>
              <w:rPr>
                <w:rFonts w:cs="Tahoma"/>
                <w:szCs w:val="18"/>
              </w:rPr>
            </w:pPr>
            <w:r w:rsidRPr="00FA1D4C">
              <w:rPr>
                <w:rFonts w:eastAsia="Tahoma" w:cs="Tahoma"/>
                <w:b/>
                <w:bCs/>
                <w:szCs w:val="18"/>
              </w:rPr>
              <w:t>Country</w:t>
            </w:r>
          </w:p>
        </w:tc>
        <w:tc>
          <w:tcPr>
            <w:tcW w:w="2801" w:type="dxa"/>
            <w:gridSpan w:val="2"/>
          </w:tcPr>
          <w:p w14:paraId="1AB5D3AC" w14:textId="77777777" w:rsidR="00592F13" w:rsidRPr="00FA1D4C" w:rsidRDefault="00592F13" w:rsidP="00592F13">
            <w:pPr>
              <w:rPr>
                <w:rFonts w:cs="Tahoma"/>
                <w:szCs w:val="18"/>
              </w:rPr>
            </w:pPr>
            <w:r w:rsidRPr="00FA1D4C">
              <w:rPr>
                <w:rFonts w:eastAsia="Tahoma" w:cs="Tahoma"/>
                <w:b/>
                <w:bCs/>
                <w:szCs w:val="18"/>
              </w:rPr>
              <w:t xml:space="preserve">Laboratory </w:t>
            </w:r>
          </w:p>
        </w:tc>
        <w:tc>
          <w:tcPr>
            <w:tcW w:w="3727" w:type="dxa"/>
            <w:gridSpan w:val="2"/>
          </w:tcPr>
          <w:p w14:paraId="4C86362A" w14:textId="77777777" w:rsidR="00592F13" w:rsidRPr="00FA1D4C" w:rsidRDefault="00592F13" w:rsidP="00592F13">
            <w:pPr>
              <w:rPr>
                <w:rFonts w:cs="Tahoma"/>
                <w:szCs w:val="18"/>
              </w:rPr>
            </w:pPr>
            <w:r w:rsidRPr="00FA1D4C">
              <w:rPr>
                <w:rFonts w:eastAsia="Tahoma" w:cs="Tahoma"/>
                <w:b/>
                <w:bCs/>
                <w:szCs w:val="18"/>
              </w:rPr>
              <w:t>Accreditation</w:t>
            </w:r>
          </w:p>
        </w:tc>
        <w:tc>
          <w:tcPr>
            <w:tcW w:w="1504" w:type="dxa"/>
            <w:vMerge w:val="restart"/>
          </w:tcPr>
          <w:p w14:paraId="53D8CA70" w14:textId="77777777" w:rsidR="00592F13" w:rsidRPr="00FA1D4C" w:rsidRDefault="00592F13" w:rsidP="00592F13">
            <w:pPr>
              <w:rPr>
                <w:rFonts w:cs="Tahoma"/>
                <w:szCs w:val="18"/>
              </w:rPr>
            </w:pPr>
            <w:r w:rsidRPr="00FA1D4C">
              <w:rPr>
                <w:rFonts w:eastAsia="Tahoma" w:cs="Tahoma"/>
                <w:b/>
                <w:bCs/>
                <w:szCs w:val="18"/>
              </w:rPr>
              <w:t>Participation in proficiency tests or inter-laboratory tests</w:t>
            </w:r>
          </w:p>
        </w:tc>
      </w:tr>
      <w:tr w:rsidR="00592F13" w:rsidRPr="00503F5C" w14:paraId="497D3612" w14:textId="77777777" w:rsidTr="00592F13">
        <w:trPr>
          <w:cnfStyle w:val="100000000000" w:firstRow="1" w:lastRow="0" w:firstColumn="0" w:lastColumn="0" w:oddVBand="0" w:evenVBand="0" w:oddHBand="0" w:evenHBand="0" w:firstRowFirstColumn="0" w:firstRowLastColumn="0" w:lastRowFirstColumn="0" w:lastRowLastColumn="0"/>
          <w:trHeight w:val="355"/>
          <w:tblHeader/>
        </w:trPr>
        <w:tc>
          <w:tcPr>
            <w:tcW w:w="993" w:type="dxa"/>
            <w:vMerge/>
            <w:tcBorders>
              <w:bottom w:val="single" w:sz="12" w:space="0" w:color="auto"/>
            </w:tcBorders>
          </w:tcPr>
          <w:p w14:paraId="76AAB9C9" w14:textId="77777777" w:rsidR="00592F13" w:rsidRPr="00FA1D4C" w:rsidRDefault="00592F13" w:rsidP="00592F13">
            <w:pPr>
              <w:rPr>
                <w:rFonts w:cs="Tahoma"/>
                <w:szCs w:val="18"/>
              </w:rPr>
            </w:pPr>
          </w:p>
        </w:tc>
        <w:tc>
          <w:tcPr>
            <w:tcW w:w="2016" w:type="dxa"/>
            <w:tcBorders>
              <w:bottom w:val="single" w:sz="12" w:space="0" w:color="auto"/>
            </w:tcBorders>
          </w:tcPr>
          <w:p w14:paraId="0EA646F6" w14:textId="77777777" w:rsidR="00592F13" w:rsidRPr="00FA1D4C" w:rsidRDefault="00592F13" w:rsidP="00592F13">
            <w:pPr>
              <w:rPr>
                <w:rFonts w:cs="Tahoma"/>
                <w:szCs w:val="18"/>
              </w:rPr>
            </w:pPr>
            <w:r w:rsidRPr="00FA1D4C">
              <w:rPr>
                <w:rFonts w:eastAsia="Tahoma" w:cs="Tahoma"/>
                <w:b/>
                <w:bCs/>
                <w:szCs w:val="18"/>
              </w:rPr>
              <w:t>Name</w:t>
            </w:r>
          </w:p>
        </w:tc>
        <w:tc>
          <w:tcPr>
            <w:tcW w:w="785" w:type="dxa"/>
            <w:tcBorders>
              <w:bottom w:val="single" w:sz="12" w:space="0" w:color="auto"/>
            </w:tcBorders>
          </w:tcPr>
          <w:p w14:paraId="1BFD176C" w14:textId="77777777" w:rsidR="00592F13" w:rsidRPr="00FA1D4C" w:rsidRDefault="00592F13" w:rsidP="00592F13">
            <w:pPr>
              <w:rPr>
                <w:rFonts w:cs="Tahoma"/>
                <w:szCs w:val="18"/>
              </w:rPr>
            </w:pPr>
            <w:r w:rsidRPr="00FA1D4C">
              <w:rPr>
                <w:rFonts w:eastAsia="Tahoma" w:cs="Tahoma"/>
                <w:b/>
                <w:bCs/>
                <w:szCs w:val="18"/>
              </w:rPr>
              <w:t>Code</w:t>
            </w:r>
          </w:p>
        </w:tc>
        <w:tc>
          <w:tcPr>
            <w:tcW w:w="1876" w:type="dxa"/>
            <w:tcBorders>
              <w:bottom w:val="single" w:sz="12" w:space="0" w:color="auto"/>
            </w:tcBorders>
          </w:tcPr>
          <w:p w14:paraId="57784BB8" w14:textId="77777777" w:rsidR="00592F13" w:rsidRPr="00FA1D4C" w:rsidRDefault="00592F13" w:rsidP="00592F13">
            <w:pPr>
              <w:rPr>
                <w:rFonts w:cs="Tahoma"/>
                <w:szCs w:val="18"/>
              </w:rPr>
            </w:pPr>
            <w:r w:rsidRPr="00FA1D4C">
              <w:rPr>
                <w:rFonts w:eastAsia="Tahoma" w:cs="Tahoma"/>
                <w:b/>
                <w:bCs/>
                <w:szCs w:val="18"/>
              </w:rPr>
              <w:t>Date</w:t>
            </w:r>
          </w:p>
        </w:tc>
        <w:tc>
          <w:tcPr>
            <w:tcW w:w="1851" w:type="dxa"/>
            <w:tcBorders>
              <w:bottom w:val="single" w:sz="12" w:space="0" w:color="auto"/>
            </w:tcBorders>
          </w:tcPr>
          <w:p w14:paraId="3CFDC89B" w14:textId="77777777" w:rsidR="00592F13" w:rsidRPr="00FA1D4C" w:rsidRDefault="00592F13" w:rsidP="00592F13">
            <w:pPr>
              <w:rPr>
                <w:rFonts w:cs="Tahoma"/>
                <w:szCs w:val="18"/>
              </w:rPr>
            </w:pPr>
            <w:r w:rsidRPr="00FA1D4C">
              <w:rPr>
                <w:rFonts w:eastAsia="Tahoma" w:cs="Tahoma"/>
                <w:b/>
                <w:bCs/>
                <w:szCs w:val="18"/>
              </w:rPr>
              <w:t>Body</w:t>
            </w:r>
          </w:p>
        </w:tc>
        <w:tc>
          <w:tcPr>
            <w:tcW w:w="1504" w:type="dxa"/>
            <w:vMerge/>
            <w:tcBorders>
              <w:bottom w:val="single" w:sz="12" w:space="0" w:color="auto"/>
            </w:tcBorders>
          </w:tcPr>
          <w:p w14:paraId="6F05B853" w14:textId="77777777" w:rsidR="00592F13" w:rsidRPr="00FA1D4C" w:rsidRDefault="00592F13" w:rsidP="00592F13">
            <w:pPr>
              <w:rPr>
                <w:rFonts w:cs="Tahoma"/>
                <w:szCs w:val="18"/>
              </w:rPr>
            </w:pPr>
          </w:p>
        </w:tc>
      </w:tr>
      <w:tr w:rsidR="00592F13" w:rsidRPr="00503F5C" w14:paraId="3B3200A9" w14:textId="77777777" w:rsidTr="00592F13">
        <w:trPr>
          <w:trHeight w:val="20"/>
        </w:trPr>
        <w:tc>
          <w:tcPr>
            <w:tcW w:w="993" w:type="dxa"/>
            <w:tcBorders>
              <w:top w:val="single" w:sz="12" w:space="0" w:color="auto"/>
              <w:bottom w:val="single" w:sz="4" w:space="0" w:color="D9D9D9" w:themeColor="background1" w:themeShade="D9"/>
            </w:tcBorders>
          </w:tcPr>
          <w:p w14:paraId="63903C5C" w14:textId="77777777" w:rsidR="00592F13" w:rsidRPr="00DE4CE5" w:rsidRDefault="00592F13" w:rsidP="00592F13">
            <w:pPr>
              <w:rPr>
                <w:rFonts w:ascii="Tahoma" w:hAnsi="Tahoma" w:cs="Tahoma"/>
                <w:sz w:val="18"/>
                <w:szCs w:val="18"/>
              </w:rPr>
            </w:pPr>
            <w:r w:rsidRPr="00DE4CE5">
              <w:rPr>
                <w:rFonts w:ascii="Tahoma" w:eastAsia="Tahoma" w:hAnsi="Tahoma" w:cs="Tahoma"/>
                <w:sz w:val="18"/>
                <w:szCs w:val="18"/>
              </w:rPr>
              <w:t>Czechia</w:t>
            </w:r>
          </w:p>
        </w:tc>
        <w:tc>
          <w:tcPr>
            <w:tcW w:w="2016" w:type="dxa"/>
            <w:tcBorders>
              <w:top w:val="single" w:sz="12" w:space="0" w:color="auto"/>
              <w:bottom w:val="single" w:sz="4" w:space="0" w:color="D9D9D9" w:themeColor="background1" w:themeShade="D9"/>
            </w:tcBorders>
          </w:tcPr>
          <w:p w14:paraId="2F687DE0" w14:textId="77777777" w:rsidR="00592F13" w:rsidRPr="00DE4CE5" w:rsidRDefault="00592F13" w:rsidP="00592F13">
            <w:pPr>
              <w:rPr>
                <w:rFonts w:ascii="Tahoma" w:hAnsi="Tahoma" w:cs="Tahoma"/>
                <w:sz w:val="18"/>
                <w:szCs w:val="18"/>
              </w:rPr>
            </w:pPr>
            <w:r w:rsidRPr="00DE4CE5">
              <w:rPr>
                <w:rFonts w:ascii="Tahoma" w:eastAsia="Tahoma" w:hAnsi="Tahoma" w:cs="Tahoma"/>
                <w:sz w:val="18"/>
                <w:szCs w:val="18"/>
              </w:rPr>
              <w:t>Czech Agriculture and Food Inspection Authority (CAFIA)</w:t>
            </w:r>
          </w:p>
        </w:tc>
        <w:tc>
          <w:tcPr>
            <w:tcW w:w="785" w:type="dxa"/>
            <w:tcBorders>
              <w:top w:val="single" w:sz="12" w:space="0" w:color="auto"/>
              <w:bottom w:val="single" w:sz="4" w:space="0" w:color="D9D9D9" w:themeColor="background1" w:themeShade="D9"/>
            </w:tcBorders>
          </w:tcPr>
          <w:p w14:paraId="56B1B5CB" w14:textId="77777777" w:rsidR="00592F13" w:rsidRPr="00DE4CE5" w:rsidRDefault="00592F13" w:rsidP="00592F13">
            <w:pPr>
              <w:rPr>
                <w:rFonts w:ascii="Tahoma" w:hAnsi="Tahoma" w:cs="Tahoma"/>
                <w:sz w:val="18"/>
                <w:szCs w:val="18"/>
              </w:rPr>
            </w:pPr>
            <w:r w:rsidRPr="00DE4CE5">
              <w:rPr>
                <w:rFonts w:ascii="Tahoma" w:eastAsia="Tahoma" w:hAnsi="Tahoma" w:cs="Tahoma"/>
                <w:sz w:val="18"/>
                <w:szCs w:val="18"/>
              </w:rPr>
              <w:t>S01</w:t>
            </w:r>
          </w:p>
        </w:tc>
        <w:tc>
          <w:tcPr>
            <w:tcW w:w="1876" w:type="dxa"/>
            <w:tcBorders>
              <w:top w:val="single" w:sz="12" w:space="0" w:color="auto"/>
              <w:bottom w:val="single" w:sz="4" w:space="0" w:color="D9D9D9" w:themeColor="background1" w:themeShade="D9"/>
            </w:tcBorders>
          </w:tcPr>
          <w:p w14:paraId="7A980828" w14:textId="77777777" w:rsidR="00592F13" w:rsidRPr="00DE4CE5" w:rsidRDefault="00592F13" w:rsidP="00592F13">
            <w:pPr>
              <w:rPr>
                <w:rFonts w:ascii="Tahoma" w:hAnsi="Tahoma" w:cs="Tahoma"/>
                <w:sz w:val="18"/>
                <w:szCs w:val="18"/>
              </w:rPr>
            </w:pPr>
            <w:r w:rsidRPr="00DE4CE5">
              <w:rPr>
                <w:rFonts w:ascii="Tahoma" w:eastAsia="Tahoma" w:hAnsi="Tahoma" w:cs="Tahoma"/>
                <w:sz w:val="18"/>
                <w:szCs w:val="18"/>
              </w:rPr>
              <w:t xml:space="preserve">EN ISO/IEC 17025, Certificate No. 298/2021 (1.6.2021) </w:t>
            </w:r>
          </w:p>
        </w:tc>
        <w:tc>
          <w:tcPr>
            <w:tcW w:w="1851" w:type="dxa"/>
            <w:tcBorders>
              <w:top w:val="single" w:sz="12" w:space="0" w:color="auto"/>
              <w:bottom w:val="single" w:sz="4" w:space="0" w:color="D9D9D9" w:themeColor="background1" w:themeShade="D9"/>
            </w:tcBorders>
          </w:tcPr>
          <w:p w14:paraId="357DD773" w14:textId="77777777" w:rsidR="00592F13" w:rsidRPr="00DE4CE5" w:rsidRDefault="00592F13" w:rsidP="00592F13">
            <w:pPr>
              <w:rPr>
                <w:rFonts w:ascii="Tahoma" w:hAnsi="Tahoma" w:cs="Tahoma"/>
                <w:sz w:val="18"/>
                <w:szCs w:val="18"/>
              </w:rPr>
            </w:pPr>
            <w:r w:rsidRPr="00DE4CE5">
              <w:rPr>
                <w:rFonts w:ascii="Tahoma" w:eastAsia="Tahoma" w:hAnsi="Tahoma" w:cs="Tahoma"/>
                <w:sz w:val="18"/>
                <w:szCs w:val="18"/>
              </w:rPr>
              <w:t>Czech Accreditation Institute (CAI), Prague, Czech Republic</w:t>
            </w:r>
          </w:p>
        </w:tc>
        <w:tc>
          <w:tcPr>
            <w:tcW w:w="1504" w:type="dxa"/>
            <w:tcBorders>
              <w:top w:val="single" w:sz="12" w:space="0" w:color="auto"/>
              <w:bottom w:val="single" w:sz="4" w:space="0" w:color="D9D9D9" w:themeColor="background1" w:themeShade="D9"/>
            </w:tcBorders>
          </w:tcPr>
          <w:p w14:paraId="37BF266D" w14:textId="77777777" w:rsidR="00592F13" w:rsidRPr="00503F5C" w:rsidRDefault="00592F13" w:rsidP="00592F13">
            <w:pPr>
              <w:rPr>
                <w:rFonts w:ascii="Tahoma" w:hAnsi="Tahoma" w:cs="Tahoma"/>
                <w:sz w:val="18"/>
                <w:szCs w:val="18"/>
                <w:highlight w:val="yellow"/>
              </w:rPr>
            </w:pPr>
            <w:r w:rsidRPr="00DE4CE5">
              <w:rPr>
                <w:rFonts w:ascii="Tahoma" w:eastAsia="Tahoma" w:hAnsi="Tahoma" w:cs="Tahoma"/>
                <w:sz w:val="18"/>
                <w:szCs w:val="18"/>
              </w:rPr>
              <w:t>EUPT-CF15, EUPT-FV2</w:t>
            </w:r>
            <w:r>
              <w:rPr>
                <w:rFonts w:ascii="Tahoma" w:eastAsia="Tahoma" w:hAnsi="Tahoma" w:cs="Tahoma"/>
                <w:sz w:val="18"/>
                <w:szCs w:val="18"/>
              </w:rPr>
              <w:t>3</w:t>
            </w:r>
            <w:r w:rsidRPr="00DE4CE5">
              <w:rPr>
                <w:rFonts w:ascii="Tahoma" w:eastAsia="Tahoma" w:hAnsi="Tahoma" w:cs="Tahoma"/>
                <w:sz w:val="18"/>
                <w:szCs w:val="18"/>
              </w:rPr>
              <w:t>, EUPT-SM1</w:t>
            </w:r>
            <w:r>
              <w:rPr>
                <w:rFonts w:ascii="Tahoma" w:eastAsia="Tahoma" w:hAnsi="Tahoma" w:cs="Tahoma"/>
                <w:sz w:val="18"/>
                <w:szCs w:val="18"/>
              </w:rPr>
              <w:t>3</w:t>
            </w:r>
            <w:r w:rsidRPr="00DE4CE5">
              <w:rPr>
                <w:rFonts w:ascii="Tahoma" w:eastAsia="Tahoma" w:hAnsi="Tahoma" w:cs="Tahoma"/>
                <w:sz w:val="18"/>
                <w:szCs w:val="18"/>
              </w:rPr>
              <w:t>, EUPT-SRM1</w:t>
            </w:r>
            <w:r>
              <w:rPr>
                <w:rFonts w:ascii="Tahoma" w:eastAsia="Tahoma" w:hAnsi="Tahoma" w:cs="Tahoma"/>
                <w:sz w:val="18"/>
                <w:szCs w:val="18"/>
              </w:rPr>
              <w:t>6</w:t>
            </w:r>
            <w:r w:rsidRPr="00DE4CE5">
              <w:rPr>
                <w:rFonts w:ascii="Tahoma" w:eastAsia="Tahoma" w:hAnsi="Tahoma" w:cs="Tahoma"/>
                <w:sz w:val="18"/>
                <w:szCs w:val="18"/>
              </w:rPr>
              <w:t xml:space="preserve"> </w:t>
            </w:r>
          </w:p>
        </w:tc>
      </w:tr>
      <w:tr w:rsidR="00592F13" w:rsidRPr="00503F5C" w14:paraId="19DC412C" w14:textId="77777777" w:rsidTr="00592F13">
        <w:trPr>
          <w:trHeight w:val="20"/>
        </w:trPr>
        <w:tc>
          <w:tcPr>
            <w:tcW w:w="993" w:type="dxa"/>
            <w:tcBorders>
              <w:top w:val="single" w:sz="4" w:space="0" w:color="D9D9D9" w:themeColor="background1" w:themeShade="D9"/>
            </w:tcBorders>
          </w:tcPr>
          <w:p w14:paraId="08501DCD" w14:textId="77777777" w:rsidR="00592F13" w:rsidRPr="000817DA" w:rsidRDefault="00592F13" w:rsidP="00592F13">
            <w:pPr>
              <w:rPr>
                <w:rFonts w:ascii="Tahoma" w:hAnsi="Tahoma" w:cs="Tahoma"/>
                <w:sz w:val="18"/>
                <w:szCs w:val="18"/>
              </w:rPr>
            </w:pPr>
            <w:r w:rsidRPr="000817DA">
              <w:rPr>
                <w:rFonts w:ascii="Tahoma" w:eastAsia="Tahoma" w:hAnsi="Tahoma" w:cs="Tahoma"/>
                <w:sz w:val="18"/>
                <w:szCs w:val="18"/>
              </w:rPr>
              <w:t>Czechia</w:t>
            </w:r>
          </w:p>
        </w:tc>
        <w:tc>
          <w:tcPr>
            <w:tcW w:w="2016" w:type="dxa"/>
            <w:tcBorders>
              <w:top w:val="single" w:sz="4" w:space="0" w:color="D9D9D9" w:themeColor="background1" w:themeShade="D9"/>
            </w:tcBorders>
          </w:tcPr>
          <w:p w14:paraId="0494031D" w14:textId="77777777" w:rsidR="00592F13" w:rsidRPr="000817DA" w:rsidRDefault="00592F13" w:rsidP="00592F13">
            <w:pPr>
              <w:rPr>
                <w:rFonts w:ascii="Tahoma" w:hAnsi="Tahoma" w:cs="Tahoma"/>
                <w:sz w:val="18"/>
                <w:szCs w:val="18"/>
              </w:rPr>
            </w:pPr>
            <w:r w:rsidRPr="000817DA">
              <w:rPr>
                <w:rFonts w:ascii="Tahoma" w:eastAsia="Tahoma" w:hAnsi="Tahoma" w:cs="Tahoma"/>
                <w:sz w:val="18"/>
                <w:szCs w:val="18"/>
              </w:rPr>
              <w:t>State Veterinary Institute Prague</w:t>
            </w:r>
          </w:p>
        </w:tc>
        <w:tc>
          <w:tcPr>
            <w:tcW w:w="785" w:type="dxa"/>
            <w:tcBorders>
              <w:top w:val="single" w:sz="4" w:space="0" w:color="D9D9D9" w:themeColor="background1" w:themeShade="D9"/>
            </w:tcBorders>
          </w:tcPr>
          <w:p w14:paraId="3D482782" w14:textId="77777777" w:rsidR="00592F13" w:rsidRPr="000817DA" w:rsidRDefault="00592F13" w:rsidP="00592F13">
            <w:pPr>
              <w:rPr>
                <w:rFonts w:ascii="Tahoma" w:hAnsi="Tahoma" w:cs="Tahoma"/>
                <w:sz w:val="18"/>
                <w:szCs w:val="18"/>
              </w:rPr>
            </w:pPr>
            <w:r w:rsidRPr="000817DA">
              <w:rPr>
                <w:rFonts w:ascii="Tahoma" w:eastAsia="Tahoma" w:hAnsi="Tahoma" w:cs="Tahoma"/>
                <w:sz w:val="18"/>
                <w:szCs w:val="18"/>
              </w:rPr>
              <w:t>V01</w:t>
            </w:r>
          </w:p>
        </w:tc>
        <w:tc>
          <w:tcPr>
            <w:tcW w:w="1876" w:type="dxa"/>
            <w:tcBorders>
              <w:top w:val="single" w:sz="4" w:space="0" w:color="D9D9D9" w:themeColor="background1" w:themeShade="D9"/>
            </w:tcBorders>
          </w:tcPr>
          <w:p w14:paraId="14207401" w14:textId="77777777" w:rsidR="00592F13" w:rsidRPr="000817DA" w:rsidRDefault="00592F13" w:rsidP="00592F13">
            <w:pPr>
              <w:rPr>
                <w:rFonts w:ascii="Tahoma" w:hAnsi="Tahoma" w:cs="Tahoma"/>
                <w:sz w:val="18"/>
                <w:szCs w:val="18"/>
              </w:rPr>
            </w:pPr>
            <w:r w:rsidRPr="000817DA">
              <w:rPr>
                <w:rFonts w:ascii="Tahoma" w:eastAsia="Tahoma" w:hAnsi="Tahoma" w:cs="Tahoma"/>
                <w:sz w:val="18"/>
                <w:szCs w:val="18"/>
              </w:rPr>
              <w:t xml:space="preserve">EN ISO/IEC 17025, Certificate No. </w:t>
            </w:r>
            <w:r w:rsidRPr="000817DA">
              <w:rPr>
                <w:rFonts w:ascii="Tahoma" w:eastAsia="Tahoma" w:hAnsi="Tahoma" w:cs="Tahoma"/>
                <w:sz w:val="18"/>
                <w:szCs w:val="18"/>
              </w:rPr>
              <w:lastRenderedPageBreak/>
              <w:t>472/2021 (27.8.2021)</w:t>
            </w:r>
          </w:p>
        </w:tc>
        <w:tc>
          <w:tcPr>
            <w:tcW w:w="1851" w:type="dxa"/>
            <w:tcBorders>
              <w:top w:val="single" w:sz="4" w:space="0" w:color="D9D9D9" w:themeColor="background1" w:themeShade="D9"/>
            </w:tcBorders>
          </w:tcPr>
          <w:p w14:paraId="3C0F12AB" w14:textId="77777777" w:rsidR="00592F13" w:rsidRPr="00503F5C" w:rsidRDefault="00592F13" w:rsidP="00592F13">
            <w:pPr>
              <w:rPr>
                <w:rFonts w:ascii="Tahoma" w:hAnsi="Tahoma" w:cs="Tahoma"/>
                <w:sz w:val="18"/>
                <w:szCs w:val="18"/>
                <w:highlight w:val="yellow"/>
              </w:rPr>
            </w:pPr>
            <w:r w:rsidRPr="000817DA">
              <w:rPr>
                <w:rFonts w:ascii="Tahoma" w:eastAsia="Tahoma" w:hAnsi="Tahoma" w:cs="Tahoma"/>
                <w:sz w:val="18"/>
                <w:szCs w:val="18"/>
              </w:rPr>
              <w:lastRenderedPageBreak/>
              <w:t xml:space="preserve">Czech Accreditation Institute (CAI), </w:t>
            </w:r>
            <w:r w:rsidRPr="000817DA">
              <w:rPr>
                <w:rFonts w:ascii="Tahoma" w:eastAsia="Tahoma" w:hAnsi="Tahoma" w:cs="Tahoma"/>
                <w:sz w:val="18"/>
                <w:szCs w:val="18"/>
              </w:rPr>
              <w:lastRenderedPageBreak/>
              <w:t>Prague, Czech Republic</w:t>
            </w:r>
          </w:p>
        </w:tc>
        <w:tc>
          <w:tcPr>
            <w:tcW w:w="1504" w:type="dxa"/>
            <w:tcBorders>
              <w:top w:val="single" w:sz="4" w:space="0" w:color="D9D9D9" w:themeColor="background1" w:themeShade="D9"/>
            </w:tcBorders>
          </w:tcPr>
          <w:p w14:paraId="294C0ED4" w14:textId="77777777" w:rsidR="00592F13" w:rsidRPr="000817DA" w:rsidRDefault="00592F13" w:rsidP="00592F13">
            <w:pPr>
              <w:rPr>
                <w:rFonts w:ascii="Tahoma" w:hAnsi="Tahoma" w:cs="Tahoma"/>
                <w:sz w:val="18"/>
                <w:szCs w:val="18"/>
              </w:rPr>
            </w:pPr>
            <w:r w:rsidRPr="000817DA">
              <w:rPr>
                <w:rFonts w:ascii="Tahoma" w:eastAsia="Tahoma" w:hAnsi="Tahoma" w:cs="Tahoma"/>
                <w:sz w:val="18"/>
                <w:szCs w:val="18"/>
              </w:rPr>
              <w:lastRenderedPageBreak/>
              <w:t>EUPT-AO16</w:t>
            </w:r>
          </w:p>
          <w:p w14:paraId="65E19349" w14:textId="77777777" w:rsidR="00592F13" w:rsidRPr="00503F5C" w:rsidRDefault="00592F13" w:rsidP="00592F13">
            <w:pPr>
              <w:rPr>
                <w:rFonts w:ascii="Tahoma" w:hAnsi="Tahoma" w:cs="Tahoma"/>
                <w:sz w:val="18"/>
                <w:szCs w:val="18"/>
                <w:highlight w:val="yellow"/>
              </w:rPr>
            </w:pPr>
          </w:p>
        </w:tc>
      </w:tr>
      <w:tr w:rsidR="00592F13" w:rsidRPr="00503F5C" w14:paraId="5CB8D6A0" w14:textId="77777777" w:rsidTr="00592F13">
        <w:trPr>
          <w:trHeight w:val="20"/>
        </w:trPr>
        <w:tc>
          <w:tcPr>
            <w:tcW w:w="993" w:type="dxa"/>
          </w:tcPr>
          <w:p w14:paraId="31BCECCF" w14:textId="77777777" w:rsidR="00592F13" w:rsidRPr="00EA0A15" w:rsidRDefault="00592F13" w:rsidP="00592F13">
            <w:pPr>
              <w:rPr>
                <w:rFonts w:ascii="Tahoma" w:hAnsi="Tahoma" w:cs="Tahoma"/>
                <w:sz w:val="18"/>
                <w:szCs w:val="18"/>
              </w:rPr>
            </w:pPr>
            <w:r w:rsidRPr="00EA0A15">
              <w:rPr>
                <w:rFonts w:ascii="Tahoma" w:eastAsia="Tahoma" w:hAnsi="Tahoma" w:cs="Tahoma"/>
                <w:sz w:val="18"/>
                <w:szCs w:val="18"/>
              </w:rPr>
              <w:t>Czechia</w:t>
            </w:r>
          </w:p>
        </w:tc>
        <w:tc>
          <w:tcPr>
            <w:tcW w:w="2016" w:type="dxa"/>
          </w:tcPr>
          <w:p w14:paraId="37D5810A" w14:textId="77777777" w:rsidR="00592F13" w:rsidRPr="00EA0A15" w:rsidRDefault="00592F13" w:rsidP="00592F13">
            <w:pPr>
              <w:rPr>
                <w:rFonts w:ascii="Tahoma" w:hAnsi="Tahoma" w:cs="Tahoma"/>
                <w:sz w:val="18"/>
                <w:szCs w:val="18"/>
              </w:rPr>
            </w:pPr>
            <w:r w:rsidRPr="00EA0A15">
              <w:rPr>
                <w:rFonts w:ascii="Tahoma" w:eastAsia="Tahoma" w:hAnsi="Tahoma" w:cs="Tahoma"/>
                <w:sz w:val="18"/>
                <w:szCs w:val="18"/>
              </w:rPr>
              <w:t xml:space="preserve">Metrological and Testing laboratory, University of chemistry and technology </w:t>
            </w:r>
          </w:p>
        </w:tc>
        <w:tc>
          <w:tcPr>
            <w:tcW w:w="785" w:type="dxa"/>
          </w:tcPr>
          <w:p w14:paraId="14C42D2F" w14:textId="77777777" w:rsidR="00592F13" w:rsidRPr="00EA0A15" w:rsidRDefault="00592F13" w:rsidP="00592F13">
            <w:pPr>
              <w:rPr>
                <w:rFonts w:ascii="Tahoma" w:hAnsi="Tahoma" w:cs="Tahoma"/>
                <w:sz w:val="18"/>
                <w:szCs w:val="18"/>
              </w:rPr>
            </w:pPr>
            <w:r w:rsidRPr="00EA0A15">
              <w:rPr>
                <w:rFonts w:ascii="Tahoma" w:eastAsia="Tahoma" w:hAnsi="Tahoma" w:cs="Tahoma"/>
                <w:sz w:val="18"/>
                <w:szCs w:val="18"/>
              </w:rPr>
              <w:t>O01</w:t>
            </w:r>
          </w:p>
        </w:tc>
        <w:tc>
          <w:tcPr>
            <w:tcW w:w="1876" w:type="dxa"/>
          </w:tcPr>
          <w:p w14:paraId="450621AA" w14:textId="77777777" w:rsidR="00592F13" w:rsidRPr="00EA0A15" w:rsidRDefault="00592F13" w:rsidP="00592F13">
            <w:pPr>
              <w:rPr>
                <w:rFonts w:ascii="Tahoma" w:hAnsi="Tahoma" w:cs="Tahoma"/>
                <w:sz w:val="18"/>
                <w:szCs w:val="18"/>
              </w:rPr>
            </w:pPr>
            <w:r w:rsidRPr="00EA0A15">
              <w:rPr>
                <w:rFonts w:ascii="Tahoma" w:eastAsia="Tahoma" w:hAnsi="Tahoma" w:cs="Tahoma"/>
                <w:sz w:val="18"/>
                <w:szCs w:val="18"/>
              </w:rPr>
              <w:t xml:space="preserve">EN ISO/IEC 17025, Certificate No. 599/2021 (12.11.2021), previous Certificate No. </w:t>
            </w:r>
            <w:r>
              <w:rPr>
                <w:rFonts w:ascii="Tahoma" w:eastAsia="Tahoma" w:hAnsi="Tahoma" w:cs="Tahoma"/>
                <w:sz w:val="18"/>
                <w:szCs w:val="18"/>
              </w:rPr>
              <w:t>568</w:t>
            </w:r>
            <w:r w:rsidRPr="00EA0A15">
              <w:rPr>
                <w:rFonts w:ascii="Tahoma" w:eastAsia="Tahoma" w:hAnsi="Tahoma" w:cs="Tahoma"/>
                <w:sz w:val="18"/>
                <w:szCs w:val="18"/>
              </w:rPr>
              <w:t>/20</w:t>
            </w:r>
            <w:r>
              <w:rPr>
                <w:rFonts w:ascii="Tahoma" w:eastAsia="Tahoma" w:hAnsi="Tahoma" w:cs="Tahoma"/>
                <w:sz w:val="18"/>
                <w:szCs w:val="18"/>
              </w:rPr>
              <w:t>20</w:t>
            </w:r>
            <w:r w:rsidRPr="00EA0A15">
              <w:rPr>
                <w:rFonts w:ascii="Tahoma" w:eastAsia="Tahoma" w:hAnsi="Tahoma" w:cs="Tahoma"/>
                <w:sz w:val="18"/>
                <w:szCs w:val="18"/>
              </w:rPr>
              <w:t xml:space="preserve"> (</w:t>
            </w:r>
            <w:r>
              <w:rPr>
                <w:rFonts w:ascii="Tahoma" w:eastAsia="Tahoma" w:hAnsi="Tahoma" w:cs="Tahoma"/>
                <w:sz w:val="18"/>
                <w:szCs w:val="18"/>
              </w:rPr>
              <w:t>15</w:t>
            </w:r>
            <w:r w:rsidRPr="00EA0A15">
              <w:rPr>
                <w:rFonts w:ascii="Tahoma" w:eastAsia="Tahoma" w:hAnsi="Tahoma" w:cs="Tahoma"/>
                <w:sz w:val="18"/>
                <w:szCs w:val="18"/>
              </w:rPr>
              <w:t>.</w:t>
            </w:r>
            <w:r>
              <w:rPr>
                <w:rFonts w:ascii="Tahoma" w:eastAsia="Tahoma" w:hAnsi="Tahoma" w:cs="Tahoma"/>
                <w:sz w:val="18"/>
                <w:szCs w:val="18"/>
              </w:rPr>
              <w:t>9</w:t>
            </w:r>
            <w:r w:rsidRPr="00EA0A15">
              <w:rPr>
                <w:rFonts w:ascii="Tahoma" w:eastAsia="Tahoma" w:hAnsi="Tahoma" w:cs="Tahoma"/>
                <w:sz w:val="18"/>
                <w:szCs w:val="18"/>
              </w:rPr>
              <w:t>.20</w:t>
            </w:r>
            <w:r>
              <w:rPr>
                <w:rFonts w:ascii="Tahoma" w:eastAsia="Tahoma" w:hAnsi="Tahoma" w:cs="Tahoma"/>
                <w:sz w:val="18"/>
                <w:szCs w:val="18"/>
              </w:rPr>
              <w:t>20</w:t>
            </w:r>
            <w:r w:rsidRPr="00EA0A15">
              <w:rPr>
                <w:rFonts w:ascii="Tahoma" w:eastAsia="Tahoma" w:hAnsi="Tahoma" w:cs="Tahoma"/>
                <w:sz w:val="18"/>
                <w:szCs w:val="18"/>
              </w:rPr>
              <w:t xml:space="preserve">) </w:t>
            </w:r>
          </w:p>
        </w:tc>
        <w:tc>
          <w:tcPr>
            <w:tcW w:w="1851" w:type="dxa"/>
          </w:tcPr>
          <w:p w14:paraId="17465C70" w14:textId="77777777" w:rsidR="00592F13" w:rsidRPr="00503F5C" w:rsidRDefault="00592F13" w:rsidP="00592F13">
            <w:pPr>
              <w:rPr>
                <w:rFonts w:ascii="Tahoma" w:hAnsi="Tahoma" w:cs="Tahoma"/>
                <w:sz w:val="18"/>
                <w:szCs w:val="18"/>
                <w:highlight w:val="yellow"/>
              </w:rPr>
            </w:pPr>
            <w:r w:rsidRPr="00EA0A15">
              <w:rPr>
                <w:rFonts w:ascii="Tahoma" w:eastAsia="Tahoma" w:hAnsi="Tahoma" w:cs="Tahoma"/>
                <w:sz w:val="18"/>
                <w:szCs w:val="18"/>
              </w:rPr>
              <w:t>Czech Accreditation Institute (CAI), Prague, Czech Republic</w:t>
            </w:r>
          </w:p>
        </w:tc>
        <w:tc>
          <w:tcPr>
            <w:tcW w:w="1504" w:type="dxa"/>
          </w:tcPr>
          <w:p w14:paraId="0154FAD3" w14:textId="77777777" w:rsidR="00592F13" w:rsidRPr="00EA0A15" w:rsidRDefault="00592F13" w:rsidP="00592F13">
            <w:pPr>
              <w:rPr>
                <w:rFonts w:ascii="Tahoma" w:hAnsi="Tahoma" w:cs="Tahoma"/>
                <w:sz w:val="18"/>
                <w:szCs w:val="18"/>
              </w:rPr>
            </w:pPr>
            <w:r w:rsidRPr="00EA0A15">
              <w:rPr>
                <w:rFonts w:ascii="Tahoma" w:hAnsi="Tahoma" w:cs="Tahoma"/>
                <w:sz w:val="18"/>
                <w:szCs w:val="18"/>
              </w:rPr>
              <w:t xml:space="preserve">EUPT-FV23, EUPT-SM13, EUPT-SRM16, EUPT-AO16, </w:t>
            </w:r>
          </w:p>
          <w:p w14:paraId="342724BB" w14:textId="77777777" w:rsidR="00592F13" w:rsidRPr="00503F5C" w:rsidRDefault="00592F13" w:rsidP="00592F13">
            <w:pPr>
              <w:rPr>
                <w:rFonts w:ascii="Tahoma" w:hAnsi="Tahoma" w:cs="Tahoma"/>
                <w:sz w:val="18"/>
                <w:szCs w:val="18"/>
                <w:highlight w:val="yellow"/>
              </w:rPr>
            </w:pPr>
            <w:r w:rsidRPr="00EA0A15">
              <w:rPr>
                <w:rFonts w:ascii="Tahoma" w:hAnsi="Tahoma" w:cs="Tahoma"/>
                <w:sz w:val="18"/>
                <w:szCs w:val="18"/>
              </w:rPr>
              <w:t>CF15</w:t>
            </w:r>
          </w:p>
        </w:tc>
      </w:tr>
      <w:tr w:rsidR="00592F13" w:rsidRPr="00503F5C" w14:paraId="06C124C6" w14:textId="77777777" w:rsidTr="00592F13">
        <w:trPr>
          <w:cnfStyle w:val="010000000000" w:firstRow="0" w:lastRow="1" w:firstColumn="0" w:lastColumn="0" w:oddVBand="0" w:evenVBand="0" w:oddHBand="0" w:evenHBand="0" w:firstRowFirstColumn="0" w:firstRowLastColumn="0" w:lastRowFirstColumn="0" w:lastRowLastColumn="0"/>
          <w:trHeight w:val="20"/>
        </w:trPr>
        <w:tc>
          <w:tcPr>
            <w:tcW w:w="993" w:type="dxa"/>
          </w:tcPr>
          <w:p w14:paraId="3A0EA269" w14:textId="77777777" w:rsidR="00592F13" w:rsidRPr="00FA1D4C" w:rsidRDefault="00592F13" w:rsidP="00592F13">
            <w:pPr>
              <w:rPr>
                <w:rFonts w:ascii="Tahoma" w:hAnsi="Tahoma" w:cs="Tahoma"/>
                <w:sz w:val="18"/>
                <w:szCs w:val="18"/>
              </w:rPr>
            </w:pPr>
            <w:r w:rsidRPr="00FA1D4C">
              <w:rPr>
                <w:rFonts w:ascii="Tahoma" w:eastAsia="Tahoma" w:hAnsi="Tahoma" w:cs="Tahoma"/>
                <w:sz w:val="18"/>
                <w:szCs w:val="18"/>
              </w:rPr>
              <w:t>Czechia</w:t>
            </w:r>
          </w:p>
        </w:tc>
        <w:tc>
          <w:tcPr>
            <w:tcW w:w="2016" w:type="dxa"/>
          </w:tcPr>
          <w:p w14:paraId="5E79760D" w14:textId="77777777" w:rsidR="00592F13" w:rsidRPr="00FA1D4C" w:rsidRDefault="00592F13" w:rsidP="00592F13">
            <w:pPr>
              <w:rPr>
                <w:rFonts w:ascii="Tahoma" w:hAnsi="Tahoma" w:cs="Tahoma"/>
                <w:sz w:val="18"/>
                <w:szCs w:val="18"/>
              </w:rPr>
            </w:pPr>
            <w:r w:rsidRPr="00FA1D4C">
              <w:rPr>
                <w:rFonts w:ascii="Tahoma" w:eastAsia="Tahoma" w:hAnsi="Tahoma" w:cs="Tahoma"/>
                <w:sz w:val="18"/>
                <w:szCs w:val="18"/>
              </w:rPr>
              <w:t>Central Institute for Supervising and Testing in Agriculture</w:t>
            </w:r>
          </w:p>
        </w:tc>
        <w:tc>
          <w:tcPr>
            <w:tcW w:w="785" w:type="dxa"/>
          </w:tcPr>
          <w:p w14:paraId="74B2BDBE" w14:textId="77777777" w:rsidR="00592F13" w:rsidRPr="00503F5C" w:rsidRDefault="00592F13" w:rsidP="00592F13">
            <w:pPr>
              <w:rPr>
                <w:rFonts w:ascii="Tahoma" w:hAnsi="Tahoma" w:cs="Tahoma"/>
                <w:sz w:val="18"/>
                <w:szCs w:val="18"/>
                <w:highlight w:val="yellow"/>
              </w:rPr>
            </w:pPr>
            <w:r w:rsidRPr="00FA1D4C">
              <w:rPr>
                <w:rFonts w:ascii="Tahoma" w:eastAsia="Tahoma" w:hAnsi="Tahoma" w:cs="Tahoma"/>
                <w:sz w:val="18"/>
                <w:szCs w:val="18"/>
              </w:rPr>
              <w:t>U01</w:t>
            </w:r>
          </w:p>
        </w:tc>
        <w:tc>
          <w:tcPr>
            <w:tcW w:w="1876" w:type="dxa"/>
          </w:tcPr>
          <w:p w14:paraId="082606E1" w14:textId="77777777" w:rsidR="00592F13" w:rsidRPr="00503F5C" w:rsidRDefault="00592F13" w:rsidP="00592F13">
            <w:pPr>
              <w:rPr>
                <w:rFonts w:ascii="Tahoma" w:hAnsi="Tahoma" w:cs="Tahoma"/>
                <w:sz w:val="18"/>
                <w:szCs w:val="18"/>
                <w:highlight w:val="yellow"/>
              </w:rPr>
            </w:pPr>
            <w:r w:rsidRPr="00CC6DBD">
              <w:rPr>
                <w:rFonts w:ascii="Tahoma" w:eastAsia="Tahoma" w:hAnsi="Tahoma" w:cs="Tahoma"/>
                <w:sz w:val="18"/>
                <w:szCs w:val="18"/>
              </w:rPr>
              <w:t xml:space="preserve">Certificate of accreditation No. 422/2021 </w:t>
            </w:r>
          </w:p>
        </w:tc>
        <w:tc>
          <w:tcPr>
            <w:tcW w:w="1851" w:type="dxa"/>
          </w:tcPr>
          <w:p w14:paraId="35E2AC19" w14:textId="77777777" w:rsidR="00592F13" w:rsidRPr="00503F5C" w:rsidRDefault="00592F13" w:rsidP="00592F13">
            <w:pPr>
              <w:rPr>
                <w:rFonts w:ascii="Tahoma" w:hAnsi="Tahoma" w:cs="Tahoma"/>
                <w:sz w:val="18"/>
                <w:szCs w:val="18"/>
                <w:highlight w:val="yellow"/>
              </w:rPr>
            </w:pPr>
            <w:r w:rsidRPr="00FA1D4C">
              <w:rPr>
                <w:rFonts w:ascii="Tahoma" w:eastAsia="Tahoma" w:hAnsi="Tahoma" w:cs="Tahoma"/>
                <w:sz w:val="18"/>
                <w:szCs w:val="18"/>
              </w:rPr>
              <w:t>Czech Accreditation Institute (CAI), Prague, Czech Republic</w:t>
            </w:r>
          </w:p>
        </w:tc>
        <w:tc>
          <w:tcPr>
            <w:tcW w:w="1504" w:type="dxa"/>
          </w:tcPr>
          <w:p w14:paraId="53F10410" w14:textId="77777777" w:rsidR="00592F13" w:rsidRPr="00FA1D4C" w:rsidRDefault="00592F13" w:rsidP="00592F13">
            <w:pPr>
              <w:rPr>
                <w:rFonts w:ascii="Tahoma" w:eastAsia="Tahoma" w:hAnsi="Tahoma" w:cs="Tahoma"/>
                <w:sz w:val="18"/>
                <w:szCs w:val="18"/>
              </w:rPr>
            </w:pPr>
            <w:r w:rsidRPr="00FA1D4C">
              <w:rPr>
                <w:rFonts w:ascii="Tahoma" w:eastAsia="Tahoma" w:hAnsi="Tahoma" w:cs="Tahoma"/>
                <w:sz w:val="18"/>
                <w:szCs w:val="18"/>
              </w:rPr>
              <w:t>EUPT-FV23, EUPT-CF15,</w:t>
            </w:r>
          </w:p>
          <w:p w14:paraId="6035B081" w14:textId="77777777" w:rsidR="00592F13" w:rsidRPr="00503F5C" w:rsidRDefault="00592F13" w:rsidP="00592F13">
            <w:pPr>
              <w:rPr>
                <w:rFonts w:ascii="Tahoma" w:eastAsia="Tahoma" w:hAnsi="Tahoma" w:cs="Tahoma"/>
                <w:sz w:val="18"/>
                <w:szCs w:val="18"/>
                <w:highlight w:val="yellow"/>
              </w:rPr>
            </w:pPr>
            <w:r w:rsidRPr="00FA1D4C">
              <w:rPr>
                <w:rFonts w:ascii="Tahoma" w:eastAsia="Tahoma" w:hAnsi="Tahoma" w:cs="Tahoma"/>
                <w:sz w:val="18"/>
                <w:szCs w:val="18"/>
              </w:rPr>
              <w:t>EUPT-SRM16</w:t>
            </w:r>
          </w:p>
        </w:tc>
      </w:tr>
    </w:tbl>
    <w:p w14:paraId="3AAC8696" w14:textId="77777777" w:rsidR="00592F13" w:rsidRPr="00D331CA" w:rsidRDefault="00592F13" w:rsidP="00592F13">
      <w:pPr>
        <w:pStyle w:val="EFSAHeading2"/>
      </w:pPr>
      <w:bookmarkStart w:id="46" w:name="_Toc25302986"/>
      <w:bookmarkStart w:id="47" w:name="_Toc66121285"/>
      <w:bookmarkStart w:id="48" w:name="_Toc75862479"/>
      <w:bookmarkStart w:id="49" w:name="_Toc108195522"/>
      <w:bookmarkStart w:id="50" w:name="_Hlk82423286"/>
      <w:bookmarkEnd w:id="45"/>
      <w:r w:rsidRPr="00D331CA">
        <w:t>Processing Factors (PF)</w:t>
      </w:r>
      <w:bookmarkEnd w:id="46"/>
      <w:bookmarkEnd w:id="47"/>
      <w:bookmarkEnd w:id="48"/>
      <w:bookmarkEnd w:id="49"/>
    </w:p>
    <w:p w14:paraId="07B40D59" w14:textId="77777777" w:rsidR="00592F13" w:rsidRPr="00DE4CE5" w:rsidRDefault="00592F13" w:rsidP="00592F13">
      <w:pPr>
        <w:pStyle w:val="EFSABodytext"/>
        <w:rPr>
          <w:rFonts w:cs="Tahoma"/>
        </w:rPr>
      </w:pPr>
      <w:r w:rsidRPr="00DE4CE5">
        <w:rPr>
          <w:rFonts w:cs="Tahoma"/>
        </w:rPr>
        <w:t xml:space="preserve">Processing factors are applied when necessary to verify compliance of processed products with EU MRLs according to article 20 of Regulation 396/2005. Processing factors were applied to cover the dehydration of fruits, goji, </w:t>
      </w:r>
      <w:r>
        <w:rPr>
          <w:rFonts w:cs="Tahoma"/>
        </w:rPr>
        <w:t>pepper</w:t>
      </w:r>
      <w:r w:rsidRPr="00DE4CE5">
        <w:rPr>
          <w:rFonts w:cs="Tahoma"/>
        </w:rPr>
        <w:t xml:space="preserve">, polishing and parboiled rice, oil production using pressing. </w:t>
      </w:r>
    </w:p>
    <w:p w14:paraId="2170D58B" w14:textId="74C1BC43" w:rsidR="00592F13" w:rsidRPr="00D331CA" w:rsidRDefault="00592F13" w:rsidP="00592F13">
      <w:pPr>
        <w:pStyle w:val="EFSATabletitle"/>
        <w:numPr>
          <w:ilvl w:val="0"/>
          <w:numId w:val="0"/>
        </w:numPr>
        <w:spacing w:after="120" w:line="240" w:lineRule="auto"/>
        <w:rPr>
          <w:rFonts w:cs="Tahoma"/>
        </w:rPr>
      </w:pPr>
      <w:r w:rsidRPr="00D331CA">
        <w:rPr>
          <w:rFonts w:cs="Tahoma"/>
          <w:b/>
          <w:bCs/>
        </w:rPr>
        <w:t xml:space="preserve">Table </w:t>
      </w:r>
      <w:r w:rsidR="000D5B84">
        <w:rPr>
          <w:rFonts w:cs="Tahoma"/>
          <w:b/>
          <w:bCs/>
        </w:rPr>
        <w:t>5</w:t>
      </w:r>
      <w:r w:rsidRPr="00D331CA">
        <w:rPr>
          <w:rFonts w:cs="Tahoma"/>
          <w:b/>
          <w:bCs/>
        </w:rPr>
        <w:t>:</w:t>
      </w:r>
      <w:r w:rsidRPr="00D331CA">
        <w:rPr>
          <w:rFonts w:cs="Tahoma"/>
        </w:rPr>
        <w:t xml:space="preserve"> Processing factors</w:t>
      </w:r>
    </w:p>
    <w:tbl>
      <w:tblPr>
        <w:tblStyle w:val="EFSAtable1"/>
        <w:tblW w:w="0" w:type="auto"/>
        <w:tblLayout w:type="fixed"/>
        <w:tblLook w:val="06A0" w:firstRow="1" w:lastRow="0" w:firstColumn="1" w:lastColumn="0" w:noHBand="1" w:noVBand="1"/>
      </w:tblPr>
      <w:tblGrid>
        <w:gridCol w:w="2694"/>
        <w:gridCol w:w="1701"/>
        <w:gridCol w:w="1275"/>
        <w:gridCol w:w="1276"/>
        <w:gridCol w:w="1985"/>
      </w:tblGrid>
      <w:tr w:rsidR="00592F13" w:rsidRPr="00362CE4" w14:paraId="40489863" w14:textId="77777777" w:rsidTr="00592F13">
        <w:trPr>
          <w:cnfStyle w:val="100000000000" w:firstRow="1" w:lastRow="0" w:firstColumn="0" w:lastColumn="0" w:oddVBand="0" w:evenVBand="0" w:oddHBand="0" w:evenHBand="0" w:firstRowFirstColumn="0" w:firstRowLastColumn="0" w:lastRowFirstColumn="0" w:lastRowLastColumn="0"/>
          <w:tblHeader/>
        </w:trPr>
        <w:tc>
          <w:tcPr>
            <w:tcW w:w="2694" w:type="dxa"/>
            <w:tcBorders>
              <w:bottom w:val="single" w:sz="12" w:space="0" w:color="auto"/>
            </w:tcBorders>
          </w:tcPr>
          <w:p w14:paraId="00BCF08B" w14:textId="77777777" w:rsidR="00592F13" w:rsidRPr="00D331CA" w:rsidRDefault="00592F13" w:rsidP="00592F13">
            <w:pPr>
              <w:rPr>
                <w:rFonts w:cs="Tahoma"/>
                <w:szCs w:val="18"/>
              </w:rPr>
            </w:pPr>
            <w:r w:rsidRPr="00D331CA">
              <w:rPr>
                <w:rFonts w:eastAsia="Tahoma" w:cs="Tahoma"/>
                <w:b/>
                <w:bCs/>
                <w:szCs w:val="18"/>
              </w:rPr>
              <w:t>Pesticide</w:t>
            </w:r>
            <w:r w:rsidRPr="00D331CA">
              <w:rPr>
                <w:rFonts w:eastAsia="Tahoma" w:cs="Tahoma"/>
                <w:b/>
                <w:bCs/>
                <w:szCs w:val="18"/>
                <w:vertAlign w:val="superscript"/>
              </w:rPr>
              <w:t>(a)</w:t>
            </w:r>
          </w:p>
        </w:tc>
        <w:tc>
          <w:tcPr>
            <w:tcW w:w="1701" w:type="dxa"/>
            <w:tcBorders>
              <w:bottom w:val="single" w:sz="12" w:space="0" w:color="auto"/>
            </w:tcBorders>
          </w:tcPr>
          <w:p w14:paraId="6B64BD11" w14:textId="77777777" w:rsidR="00592F13" w:rsidRPr="00D331CA" w:rsidRDefault="00592F13" w:rsidP="00592F13">
            <w:pPr>
              <w:rPr>
                <w:rFonts w:cs="Tahoma"/>
                <w:szCs w:val="18"/>
              </w:rPr>
            </w:pPr>
            <w:r w:rsidRPr="00D331CA">
              <w:rPr>
                <w:rFonts w:eastAsia="Tahoma" w:cs="Tahoma"/>
                <w:b/>
                <w:bCs/>
                <w:szCs w:val="18"/>
              </w:rPr>
              <w:t>Unprocessed product (RAC)</w:t>
            </w:r>
          </w:p>
        </w:tc>
        <w:tc>
          <w:tcPr>
            <w:tcW w:w="1275" w:type="dxa"/>
            <w:tcBorders>
              <w:bottom w:val="single" w:sz="12" w:space="0" w:color="auto"/>
            </w:tcBorders>
          </w:tcPr>
          <w:p w14:paraId="12B61457" w14:textId="77777777" w:rsidR="00592F13" w:rsidRPr="00D331CA" w:rsidRDefault="00592F13" w:rsidP="00592F13">
            <w:pPr>
              <w:rPr>
                <w:rFonts w:cs="Tahoma"/>
                <w:szCs w:val="18"/>
              </w:rPr>
            </w:pPr>
            <w:r w:rsidRPr="00D331CA">
              <w:rPr>
                <w:rFonts w:eastAsia="Tahoma" w:cs="Tahoma"/>
                <w:b/>
                <w:bCs/>
                <w:szCs w:val="18"/>
              </w:rPr>
              <w:t>Processed product</w:t>
            </w:r>
          </w:p>
        </w:tc>
        <w:tc>
          <w:tcPr>
            <w:tcW w:w="1276" w:type="dxa"/>
            <w:tcBorders>
              <w:bottom w:val="single" w:sz="12" w:space="0" w:color="auto"/>
            </w:tcBorders>
          </w:tcPr>
          <w:p w14:paraId="6E37007B" w14:textId="77777777" w:rsidR="00592F13" w:rsidRPr="00D331CA" w:rsidRDefault="00592F13" w:rsidP="00592F13">
            <w:pPr>
              <w:rPr>
                <w:rFonts w:cs="Tahoma"/>
                <w:szCs w:val="18"/>
              </w:rPr>
            </w:pPr>
            <w:r w:rsidRPr="00D331CA">
              <w:rPr>
                <w:rFonts w:eastAsia="Tahoma" w:cs="Tahoma"/>
                <w:b/>
                <w:bCs/>
                <w:szCs w:val="18"/>
              </w:rPr>
              <w:t>Processing factor</w:t>
            </w:r>
            <w:r w:rsidRPr="00D331CA">
              <w:rPr>
                <w:rFonts w:eastAsia="Tahoma" w:cs="Tahoma"/>
                <w:b/>
                <w:bCs/>
                <w:szCs w:val="18"/>
                <w:vertAlign w:val="superscript"/>
              </w:rPr>
              <w:t>(b)</w:t>
            </w:r>
          </w:p>
        </w:tc>
        <w:tc>
          <w:tcPr>
            <w:tcW w:w="1985" w:type="dxa"/>
            <w:tcBorders>
              <w:bottom w:val="single" w:sz="12" w:space="0" w:color="auto"/>
            </w:tcBorders>
          </w:tcPr>
          <w:p w14:paraId="4F1A5556" w14:textId="77777777" w:rsidR="00592F13" w:rsidRPr="00D331CA" w:rsidRDefault="00592F13" w:rsidP="00592F13">
            <w:pPr>
              <w:rPr>
                <w:rFonts w:cs="Tahoma"/>
                <w:szCs w:val="18"/>
              </w:rPr>
            </w:pPr>
            <w:r w:rsidRPr="00D331CA">
              <w:rPr>
                <w:rFonts w:eastAsia="Tahoma" w:cs="Tahoma"/>
                <w:b/>
                <w:bCs/>
                <w:szCs w:val="18"/>
              </w:rPr>
              <w:t>Comments</w:t>
            </w:r>
          </w:p>
        </w:tc>
      </w:tr>
      <w:tr w:rsidR="00592F13" w:rsidRPr="00362CE4" w14:paraId="61A9FDFA" w14:textId="77777777" w:rsidTr="00592F13">
        <w:tc>
          <w:tcPr>
            <w:tcW w:w="2694" w:type="dxa"/>
            <w:tcBorders>
              <w:top w:val="nil"/>
              <w:left w:val="nil"/>
              <w:bottom w:val="single" w:sz="8" w:space="0" w:color="D9D9D9"/>
              <w:right w:val="single" w:sz="8" w:space="0" w:color="D9D9D9"/>
            </w:tcBorders>
          </w:tcPr>
          <w:p w14:paraId="3C0AE721" w14:textId="77777777" w:rsidR="00592F13" w:rsidRPr="00232748" w:rsidRDefault="00592F13" w:rsidP="00592F13">
            <w:pPr>
              <w:rPr>
                <w:rFonts w:cs="Tahoma"/>
                <w:szCs w:val="18"/>
              </w:rPr>
            </w:pPr>
            <w:r w:rsidRPr="00232748">
              <w:rPr>
                <w:rFonts w:cs="Tahoma"/>
                <w:szCs w:val="18"/>
              </w:rPr>
              <w:t xml:space="preserve">Abamectin (sum of </w:t>
            </w:r>
            <w:proofErr w:type="spellStart"/>
            <w:r w:rsidRPr="00232748">
              <w:rPr>
                <w:rFonts w:cs="Tahoma"/>
                <w:szCs w:val="18"/>
              </w:rPr>
              <w:t>avermectin</w:t>
            </w:r>
            <w:proofErr w:type="spellEnd"/>
            <w:r w:rsidRPr="00232748">
              <w:rPr>
                <w:rFonts w:cs="Tahoma"/>
                <w:szCs w:val="18"/>
              </w:rPr>
              <w:t xml:space="preserve"> B1a, </w:t>
            </w:r>
            <w:proofErr w:type="spellStart"/>
            <w:r w:rsidRPr="00232748">
              <w:rPr>
                <w:rFonts w:cs="Tahoma"/>
                <w:szCs w:val="18"/>
              </w:rPr>
              <w:t>avermectin</w:t>
            </w:r>
            <w:proofErr w:type="spellEnd"/>
            <w:r w:rsidRPr="00232748">
              <w:rPr>
                <w:rFonts w:cs="Tahoma"/>
                <w:szCs w:val="18"/>
              </w:rPr>
              <w:t xml:space="preserve"> B1b and delta-8,9 isomer of </w:t>
            </w:r>
            <w:proofErr w:type="spellStart"/>
            <w:r w:rsidRPr="00232748">
              <w:rPr>
                <w:rFonts w:cs="Tahoma"/>
                <w:szCs w:val="18"/>
              </w:rPr>
              <w:t>avermectin</w:t>
            </w:r>
            <w:proofErr w:type="spellEnd"/>
            <w:r w:rsidRPr="00232748">
              <w:rPr>
                <w:rFonts w:cs="Tahoma"/>
                <w:szCs w:val="18"/>
              </w:rPr>
              <w:t xml:space="preserve"> B1a, expressed as </w:t>
            </w:r>
            <w:proofErr w:type="spellStart"/>
            <w:r w:rsidRPr="00232748">
              <w:rPr>
                <w:rFonts w:cs="Tahoma"/>
                <w:szCs w:val="18"/>
              </w:rPr>
              <w:t>avermectin</w:t>
            </w:r>
            <w:proofErr w:type="spellEnd"/>
            <w:r w:rsidRPr="00232748">
              <w:rPr>
                <w:rFonts w:cs="Tahoma"/>
                <w:szCs w:val="18"/>
              </w:rPr>
              <w:t xml:space="preserve"> B1a), acetamiprid, </w:t>
            </w:r>
          </w:p>
          <w:p w14:paraId="0951BCAD" w14:textId="77777777" w:rsidR="00592F13" w:rsidRPr="00232748" w:rsidRDefault="00592F13" w:rsidP="00592F13">
            <w:pPr>
              <w:rPr>
                <w:rFonts w:cs="Tahoma"/>
                <w:szCs w:val="18"/>
              </w:rPr>
            </w:pPr>
            <w:proofErr w:type="spellStart"/>
            <w:r w:rsidRPr="00232748">
              <w:rPr>
                <w:rFonts w:cs="Tahoma"/>
                <w:szCs w:val="18"/>
              </w:rPr>
              <w:t>clofentezin</w:t>
            </w:r>
            <w:proofErr w:type="spellEnd"/>
            <w:r w:rsidRPr="00232748">
              <w:rPr>
                <w:rFonts w:cs="Tahoma"/>
                <w:szCs w:val="18"/>
              </w:rPr>
              <w:t xml:space="preserve">, </w:t>
            </w:r>
          </w:p>
          <w:p w14:paraId="1FBFEA9A" w14:textId="77777777" w:rsidR="00592F13" w:rsidRPr="00232748" w:rsidRDefault="00592F13" w:rsidP="00592F13">
            <w:pPr>
              <w:rPr>
                <w:rFonts w:cs="Tahoma"/>
                <w:szCs w:val="18"/>
              </w:rPr>
            </w:pPr>
            <w:r w:rsidRPr="00232748">
              <w:rPr>
                <w:rFonts w:cs="Tahoma"/>
                <w:szCs w:val="18"/>
              </w:rPr>
              <w:t xml:space="preserve">clothianidin, </w:t>
            </w:r>
            <w:proofErr w:type="spellStart"/>
            <w:r w:rsidRPr="00232748">
              <w:rPr>
                <w:rFonts w:cs="Tahoma"/>
                <w:szCs w:val="18"/>
              </w:rPr>
              <w:t>difenoconazol</w:t>
            </w:r>
            <w:proofErr w:type="spellEnd"/>
            <w:r w:rsidRPr="00232748">
              <w:rPr>
                <w:rFonts w:cs="Tahoma"/>
                <w:szCs w:val="18"/>
              </w:rPr>
              <w:t>,</w:t>
            </w:r>
          </w:p>
          <w:p w14:paraId="2097E0CD" w14:textId="77777777" w:rsidR="00592F13" w:rsidRPr="00232748" w:rsidRDefault="00592F13" w:rsidP="00592F13">
            <w:pPr>
              <w:rPr>
                <w:rFonts w:cs="Tahoma"/>
                <w:szCs w:val="18"/>
              </w:rPr>
            </w:pPr>
            <w:proofErr w:type="spellStart"/>
            <w:r w:rsidRPr="00232748">
              <w:rPr>
                <w:rFonts w:cs="Tahoma"/>
                <w:szCs w:val="18"/>
              </w:rPr>
              <w:t>flonicamid</w:t>
            </w:r>
            <w:proofErr w:type="spellEnd"/>
            <w:r w:rsidRPr="00232748">
              <w:rPr>
                <w:rFonts w:cs="Tahoma"/>
                <w:szCs w:val="18"/>
              </w:rPr>
              <w:t xml:space="preserve"> (sum of </w:t>
            </w:r>
            <w:proofErr w:type="spellStart"/>
            <w:r w:rsidRPr="00232748">
              <w:rPr>
                <w:rFonts w:cs="Tahoma"/>
                <w:szCs w:val="18"/>
              </w:rPr>
              <w:t>flonicamide</w:t>
            </w:r>
            <w:proofErr w:type="spellEnd"/>
            <w:r w:rsidRPr="00232748">
              <w:rPr>
                <w:rFonts w:cs="Tahoma"/>
                <w:szCs w:val="18"/>
              </w:rPr>
              <w:t xml:space="preserve">, TFNG a TFNA expressed as </w:t>
            </w:r>
            <w:proofErr w:type="spellStart"/>
            <w:r w:rsidRPr="00232748">
              <w:rPr>
                <w:rFonts w:cs="Tahoma"/>
                <w:szCs w:val="18"/>
              </w:rPr>
              <w:t>flonicamid</w:t>
            </w:r>
            <w:proofErr w:type="spellEnd"/>
            <w:r w:rsidRPr="00232748">
              <w:rPr>
                <w:rFonts w:cs="Tahoma"/>
                <w:szCs w:val="18"/>
              </w:rPr>
              <w:t>)</w:t>
            </w:r>
          </w:p>
          <w:p w14:paraId="7D97DD8E" w14:textId="77777777" w:rsidR="00592F13" w:rsidRPr="00232748" w:rsidRDefault="00592F13" w:rsidP="00592F13">
            <w:pPr>
              <w:rPr>
                <w:rFonts w:cs="Tahoma"/>
                <w:szCs w:val="18"/>
              </w:rPr>
            </w:pPr>
            <w:r w:rsidRPr="00232748">
              <w:rPr>
                <w:rFonts w:cs="Tahoma"/>
                <w:szCs w:val="18"/>
              </w:rPr>
              <w:t>chlorpyrifos, imidacloprid</w:t>
            </w:r>
          </w:p>
          <w:p w14:paraId="461B7C8F" w14:textId="77777777" w:rsidR="00592F13" w:rsidRPr="00232748" w:rsidRDefault="00592F13" w:rsidP="00592F13">
            <w:pPr>
              <w:rPr>
                <w:rFonts w:cs="Tahoma"/>
                <w:szCs w:val="18"/>
              </w:rPr>
            </w:pPr>
            <w:proofErr w:type="spellStart"/>
            <w:r w:rsidRPr="00232748">
              <w:rPr>
                <w:rFonts w:cs="Tahoma"/>
                <w:szCs w:val="18"/>
              </w:rPr>
              <w:t>pyraclostrobin</w:t>
            </w:r>
            <w:proofErr w:type="spellEnd"/>
            <w:r w:rsidRPr="00232748">
              <w:rPr>
                <w:rFonts w:cs="Tahoma"/>
                <w:szCs w:val="18"/>
              </w:rPr>
              <w:t xml:space="preserve">, </w:t>
            </w:r>
            <w:proofErr w:type="spellStart"/>
            <w:r w:rsidRPr="00232748">
              <w:rPr>
                <w:rFonts w:cs="Tahoma"/>
                <w:szCs w:val="18"/>
              </w:rPr>
              <w:t>pyridaben</w:t>
            </w:r>
            <w:proofErr w:type="spellEnd"/>
            <w:r w:rsidRPr="00232748">
              <w:rPr>
                <w:rFonts w:cs="Tahoma"/>
                <w:szCs w:val="18"/>
              </w:rPr>
              <w:t>,</w:t>
            </w:r>
          </w:p>
          <w:p w14:paraId="27864A0D" w14:textId="77777777" w:rsidR="00592F13" w:rsidRPr="00232748" w:rsidRDefault="00592F13" w:rsidP="00592F13">
            <w:pPr>
              <w:rPr>
                <w:rFonts w:cs="Tahoma"/>
                <w:szCs w:val="18"/>
              </w:rPr>
            </w:pPr>
            <w:proofErr w:type="spellStart"/>
            <w:r w:rsidRPr="00232748">
              <w:rPr>
                <w:rFonts w:cs="Tahoma"/>
                <w:szCs w:val="18"/>
              </w:rPr>
              <w:t>spirodiclofen</w:t>
            </w:r>
            <w:proofErr w:type="spellEnd"/>
            <w:r w:rsidRPr="00232748">
              <w:rPr>
                <w:rFonts w:cs="Tahoma"/>
                <w:szCs w:val="18"/>
              </w:rPr>
              <w:t xml:space="preserve">, </w:t>
            </w:r>
            <w:proofErr w:type="spellStart"/>
            <w:r w:rsidRPr="00232748">
              <w:rPr>
                <w:rFonts w:cs="Tahoma"/>
                <w:szCs w:val="18"/>
              </w:rPr>
              <w:t>spirotetramat</w:t>
            </w:r>
            <w:proofErr w:type="spellEnd"/>
            <w:r w:rsidRPr="00232748">
              <w:rPr>
                <w:rFonts w:cs="Tahoma"/>
                <w:szCs w:val="18"/>
              </w:rPr>
              <w:t xml:space="preserve"> and its metabolites BYI08330-enol, BYI08330-ketohydroxy, BYI08330-monohydroxy and BYI08330 enol-</w:t>
            </w:r>
            <w:proofErr w:type="spellStart"/>
            <w:r w:rsidRPr="00232748">
              <w:rPr>
                <w:rFonts w:cs="Tahoma"/>
                <w:szCs w:val="18"/>
              </w:rPr>
              <w:t>glucosid</w:t>
            </w:r>
            <w:proofErr w:type="spellEnd"/>
            <w:r w:rsidRPr="00232748">
              <w:rPr>
                <w:rFonts w:cs="Tahoma"/>
                <w:szCs w:val="18"/>
              </w:rPr>
              <w:t xml:space="preserve">, expressed </w:t>
            </w:r>
            <w:proofErr w:type="spellStart"/>
            <w:r w:rsidRPr="00232748">
              <w:rPr>
                <w:rFonts w:cs="Tahoma"/>
                <w:szCs w:val="18"/>
              </w:rPr>
              <w:t>spirotetramat</w:t>
            </w:r>
            <w:proofErr w:type="spellEnd"/>
            <w:r w:rsidRPr="00232748">
              <w:rPr>
                <w:rFonts w:cs="Tahoma"/>
                <w:szCs w:val="18"/>
              </w:rPr>
              <w:t xml:space="preserve">, </w:t>
            </w:r>
          </w:p>
          <w:p w14:paraId="65D38EDD" w14:textId="77777777" w:rsidR="00592F13" w:rsidRPr="00232748" w:rsidRDefault="00592F13" w:rsidP="00592F13">
            <w:pPr>
              <w:rPr>
                <w:rFonts w:cs="Tahoma"/>
                <w:szCs w:val="18"/>
              </w:rPr>
            </w:pPr>
            <w:r w:rsidRPr="00232748">
              <w:rPr>
                <w:rFonts w:cs="Tahoma"/>
                <w:szCs w:val="18"/>
              </w:rPr>
              <w:t>tebuconazole</w:t>
            </w:r>
          </w:p>
          <w:p w14:paraId="001CB2B2" w14:textId="77777777" w:rsidR="00592F13" w:rsidRPr="00362CE4" w:rsidRDefault="00592F13" w:rsidP="00592F13">
            <w:pPr>
              <w:rPr>
                <w:rFonts w:cs="Tahoma"/>
                <w:szCs w:val="18"/>
                <w:highlight w:val="green"/>
              </w:rPr>
            </w:pPr>
            <w:proofErr w:type="spellStart"/>
            <w:r w:rsidRPr="00232748">
              <w:rPr>
                <w:rFonts w:cs="Tahoma"/>
                <w:szCs w:val="18"/>
              </w:rPr>
              <w:t>thiametoxam</w:t>
            </w:r>
            <w:proofErr w:type="spellEnd"/>
          </w:p>
        </w:tc>
        <w:tc>
          <w:tcPr>
            <w:tcW w:w="1701" w:type="dxa"/>
          </w:tcPr>
          <w:p w14:paraId="67FFF42F" w14:textId="77777777" w:rsidR="00592F13" w:rsidRPr="00D331CA" w:rsidRDefault="00592F13" w:rsidP="00592F13">
            <w:pPr>
              <w:rPr>
                <w:rFonts w:cs="Tahoma"/>
                <w:szCs w:val="18"/>
              </w:rPr>
            </w:pPr>
            <w:r w:rsidRPr="00D331CA">
              <w:rPr>
                <w:rFonts w:eastAsia="Tahoma" w:cs="Tahoma"/>
                <w:szCs w:val="18"/>
              </w:rPr>
              <w:t>Goji</w:t>
            </w:r>
          </w:p>
        </w:tc>
        <w:tc>
          <w:tcPr>
            <w:tcW w:w="1275" w:type="dxa"/>
          </w:tcPr>
          <w:p w14:paraId="61479EA4" w14:textId="77777777" w:rsidR="00592F13" w:rsidRPr="00D331CA" w:rsidRDefault="00592F13" w:rsidP="00592F13">
            <w:pPr>
              <w:rPr>
                <w:rFonts w:cs="Tahoma"/>
                <w:szCs w:val="18"/>
              </w:rPr>
            </w:pPr>
            <w:r w:rsidRPr="00D331CA">
              <w:rPr>
                <w:rFonts w:eastAsia="Tahoma" w:cs="Tahoma"/>
                <w:szCs w:val="18"/>
              </w:rPr>
              <w:t xml:space="preserve">Dried goji </w:t>
            </w:r>
          </w:p>
        </w:tc>
        <w:tc>
          <w:tcPr>
            <w:tcW w:w="1276" w:type="dxa"/>
          </w:tcPr>
          <w:p w14:paraId="139DF390" w14:textId="77777777" w:rsidR="00592F13" w:rsidRPr="00D331CA" w:rsidRDefault="00592F13" w:rsidP="00592F13">
            <w:pPr>
              <w:jc w:val="center"/>
              <w:rPr>
                <w:rFonts w:cs="Tahoma"/>
                <w:szCs w:val="18"/>
              </w:rPr>
            </w:pPr>
            <w:r w:rsidRPr="00D331CA">
              <w:rPr>
                <w:rFonts w:eastAsia="Tahoma" w:cs="Tahoma"/>
                <w:szCs w:val="18"/>
              </w:rPr>
              <w:t>5</w:t>
            </w:r>
          </w:p>
        </w:tc>
        <w:tc>
          <w:tcPr>
            <w:tcW w:w="1985" w:type="dxa"/>
          </w:tcPr>
          <w:p w14:paraId="2D95AA10" w14:textId="77777777" w:rsidR="00592F13" w:rsidRPr="00D331CA" w:rsidRDefault="00592F13" w:rsidP="00592F13">
            <w:pPr>
              <w:rPr>
                <w:rFonts w:cs="Tahoma"/>
                <w:szCs w:val="18"/>
              </w:rPr>
            </w:pPr>
            <w:r w:rsidRPr="00D331CA">
              <w:rPr>
                <w:rFonts w:eastAsia="Tahoma" w:cs="Tahoma"/>
                <w:szCs w:val="18"/>
              </w:rPr>
              <w:t xml:space="preserve">Processing factor was calculated from content of water in fresh and dried </w:t>
            </w:r>
            <w:proofErr w:type="spellStart"/>
            <w:r w:rsidRPr="00D331CA">
              <w:rPr>
                <w:rFonts w:eastAsia="Tahoma" w:cs="Tahoma"/>
                <w:szCs w:val="18"/>
              </w:rPr>
              <w:t>gojiberries</w:t>
            </w:r>
            <w:proofErr w:type="spellEnd"/>
            <w:r w:rsidRPr="00D331CA">
              <w:rPr>
                <w:rFonts w:eastAsia="Tahoma" w:cs="Tahoma"/>
                <w:szCs w:val="18"/>
              </w:rPr>
              <w:t xml:space="preserve"> </w:t>
            </w:r>
          </w:p>
        </w:tc>
      </w:tr>
      <w:tr w:rsidR="00592F13" w:rsidRPr="00362CE4" w14:paraId="04CA14E4" w14:textId="77777777" w:rsidTr="00592F13">
        <w:tc>
          <w:tcPr>
            <w:tcW w:w="2694" w:type="dxa"/>
            <w:tcBorders>
              <w:top w:val="nil"/>
              <w:left w:val="nil"/>
              <w:bottom w:val="single" w:sz="8" w:space="0" w:color="D9D9D9"/>
              <w:right w:val="single" w:sz="8" w:space="0" w:color="D9D9D9"/>
            </w:tcBorders>
          </w:tcPr>
          <w:p w14:paraId="51815BAD" w14:textId="77777777" w:rsidR="00592F13" w:rsidRPr="00D331CA" w:rsidRDefault="00592F13" w:rsidP="00592F13">
            <w:pPr>
              <w:rPr>
                <w:rFonts w:cs="Tahoma"/>
                <w:szCs w:val="18"/>
              </w:rPr>
            </w:pPr>
            <w:r w:rsidRPr="00D331CA">
              <w:rPr>
                <w:rFonts w:cs="Tahoma"/>
                <w:szCs w:val="18"/>
              </w:rPr>
              <w:t xml:space="preserve">Acetamiprid, </w:t>
            </w:r>
            <w:proofErr w:type="spellStart"/>
            <w:r w:rsidRPr="00D331CA">
              <w:rPr>
                <w:rFonts w:cs="Tahoma"/>
                <w:szCs w:val="18"/>
              </w:rPr>
              <w:t>boscalid</w:t>
            </w:r>
            <w:proofErr w:type="spellEnd"/>
            <w:r w:rsidRPr="00D331CA">
              <w:rPr>
                <w:rFonts w:cs="Tahoma"/>
                <w:szCs w:val="18"/>
              </w:rPr>
              <w:t xml:space="preserve">, </w:t>
            </w:r>
            <w:proofErr w:type="spellStart"/>
            <w:r w:rsidRPr="00D331CA">
              <w:rPr>
                <w:rFonts w:cs="Tahoma"/>
                <w:szCs w:val="18"/>
              </w:rPr>
              <w:t>fluopyram</w:t>
            </w:r>
            <w:proofErr w:type="spellEnd"/>
            <w:r w:rsidRPr="00D331CA">
              <w:rPr>
                <w:rFonts w:cs="Tahoma"/>
                <w:szCs w:val="18"/>
              </w:rPr>
              <w:t xml:space="preserve">, penconazole, </w:t>
            </w:r>
          </w:p>
          <w:p w14:paraId="6AA6DF5A" w14:textId="77777777" w:rsidR="00592F13" w:rsidRPr="00D331CA" w:rsidRDefault="00592F13" w:rsidP="00592F13">
            <w:pPr>
              <w:rPr>
                <w:rFonts w:cs="Tahoma"/>
                <w:szCs w:val="18"/>
              </w:rPr>
            </w:pPr>
            <w:r w:rsidRPr="00D331CA">
              <w:rPr>
                <w:rFonts w:cs="Tahoma"/>
                <w:szCs w:val="18"/>
              </w:rPr>
              <w:t xml:space="preserve">pyrimethanil, </w:t>
            </w:r>
            <w:proofErr w:type="spellStart"/>
            <w:r w:rsidRPr="00D331CA">
              <w:rPr>
                <w:rFonts w:cs="Tahoma"/>
                <w:szCs w:val="18"/>
              </w:rPr>
              <w:t>thiabendazol</w:t>
            </w:r>
            <w:proofErr w:type="spellEnd"/>
          </w:p>
          <w:p w14:paraId="1ED361EE" w14:textId="77777777" w:rsidR="00592F13" w:rsidRPr="00D331CA" w:rsidRDefault="00592F13" w:rsidP="00592F13">
            <w:pPr>
              <w:rPr>
                <w:rFonts w:cs="Tahoma"/>
                <w:szCs w:val="18"/>
              </w:rPr>
            </w:pPr>
            <w:proofErr w:type="spellStart"/>
            <w:r w:rsidRPr="00D331CA">
              <w:rPr>
                <w:rFonts w:cs="Tahoma"/>
                <w:szCs w:val="18"/>
              </w:rPr>
              <w:t>boscalid</w:t>
            </w:r>
            <w:proofErr w:type="spellEnd"/>
            <w:r w:rsidRPr="00D331CA">
              <w:rPr>
                <w:rFonts w:cs="Tahoma"/>
                <w:szCs w:val="18"/>
              </w:rPr>
              <w:t xml:space="preserve">, fenhexamid, </w:t>
            </w:r>
          </w:p>
          <w:p w14:paraId="2E609FF5" w14:textId="77777777" w:rsidR="00592F13" w:rsidRPr="00D331CA" w:rsidRDefault="00592F13" w:rsidP="00592F13">
            <w:pPr>
              <w:rPr>
                <w:rFonts w:cs="Tahoma"/>
                <w:szCs w:val="18"/>
              </w:rPr>
            </w:pPr>
            <w:proofErr w:type="spellStart"/>
            <w:r w:rsidRPr="00D331CA">
              <w:rPr>
                <w:rFonts w:cs="Tahoma"/>
                <w:szCs w:val="18"/>
              </w:rPr>
              <w:t>fluopyram</w:t>
            </w:r>
            <w:proofErr w:type="spellEnd"/>
            <w:r w:rsidRPr="00D331CA">
              <w:rPr>
                <w:rFonts w:cs="Tahoma"/>
                <w:szCs w:val="18"/>
              </w:rPr>
              <w:t>, imidacloprid</w:t>
            </w:r>
          </w:p>
          <w:p w14:paraId="4BE55232" w14:textId="77777777" w:rsidR="00592F13" w:rsidRPr="00D331CA" w:rsidRDefault="00592F13" w:rsidP="00592F13">
            <w:pPr>
              <w:rPr>
                <w:rFonts w:cs="Tahoma"/>
                <w:szCs w:val="18"/>
              </w:rPr>
            </w:pPr>
            <w:r w:rsidRPr="00D331CA">
              <w:rPr>
                <w:rFonts w:cs="Tahoma"/>
                <w:szCs w:val="18"/>
              </w:rPr>
              <w:t xml:space="preserve">penconazole, </w:t>
            </w:r>
            <w:proofErr w:type="spellStart"/>
            <w:r w:rsidRPr="00D331CA">
              <w:rPr>
                <w:rFonts w:cs="Tahoma"/>
                <w:szCs w:val="18"/>
              </w:rPr>
              <w:t>profenofos</w:t>
            </w:r>
            <w:proofErr w:type="spellEnd"/>
          </w:p>
          <w:p w14:paraId="378F19FD" w14:textId="77777777" w:rsidR="00592F13" w:rsidRPr="00D331CA" w:rsidRDefault="00592F13" w:rsidP="00592F13">
            <w:pPr>
              <w:rPr>
                <w:rFonts w:cs="Tahoma"/>
                <w:szCs w:val="18"/>
              </w:rPr>
            </w:pPr>
            <w:r w:rsidRPr="00D331CA">
              <w:rPr>
                <w:rFonts w:cs="Tahoma"/>
                <w:szCs w:val="18"/>
              </w:rPr>
              <w:t xml:space="preserve">quinoxyfen, </w:t>
            </w:r>
            <w:proofErr w:type="spellStart"/>
            <w:r w:rsidRPr="00D331CA">
              <w:rPr>
                <w:rFonts w:cs="Tahoma"/>
                <w:szCs w:val="18"/>
              </w:rPr>
              <w:t>trifloxystrobin</w:t>
            </w:r>
            <w:proofErr w:type="spellEnd"/>
          </w:p>
        </w:tc>
        <w:tc>
          <w:tcPr>
            <w:tcW w:w="1701" w:type="dxa"/>
            <w:tcBorders>
              <w:top w:val="nil"/>
              <w:left w:val="nil"/>
              <w:bottom w:val="single" w:sz="8" w:space="0" w:color="D9D9D9"/>
              <w:right w:val="single" w:sz="8" w:space="0" w:color="D9D9D9"/>
            </w:tcBorders>
          </w:tcPr>
          <w:p w14:paraId="07E4BFE0" w14:textId="77777777" w:rsidR="00592F13" w:rsidRPr="00D331CA" w:rsidRDefault="00592F13" w:rsidP="00592F13">
            <w:pPr>
              <w:rPr>
                <w:rFonts w:cs="Tahoma"/>
                <w:szCs w:val="18"/>
              </w:rPr>
            </w:pPr>
            <w:r w:rsidRPr="00D331CA">
              <w:rPr>
                <w:rFonts w:cs="Tahoma"/>
                <w:szCs w:val="18"/>
              </w:rPr>
              <w:t>Grapes</w:t>
            </w:r>
          </w:p>
        </w:tc>
        <w:tc>
          <w:tcPr>
            <w:tcW w:w="1275" w:type="dxa"/>
            <w:tcBorders>
              <w:top w:val="nil"/>
              <w:left w:val="nil"/>
              <w:bottom w:val="single" w:sz="8" w:space="0" w:color="D9D9D9"/>
              <w:right w:val="single" w:sz="8" w:space="0" w:color="D9D9D9"/>
            </w:tcBorders>
          </w:tcPr>
          <w:p w14:paraId="6DA1BA5B" w14:textId="77777777" w:rsidR="00592F13" w:rsidRPr="00D331CA" w:rsidRDefault="00592F13" w:rsidP="00592F13">
            <w:pPr>
              <w:rPr>
                <w:rFonts w:cs="Tahoma"/>
                <w:szCs w:val="18"/>
              </w:rPr>
            </w:pPr>
            <w:r w:rsidRPr="00D331CA">
              <w:rPr>
                <w:rFonts w:cs="Tahoma"/>
                <w:szCs w:val="18"/>
              </w:rPr>
              <w:t>Raisins</w:t>
            </w:r>
          </w:p>
        </w:tc>
        <w:tc>
          <w:tcPr>
            <w:tcW w:w="1276" w:type="dxa"/>
            <w:tcBorders>
              <w:top w:val="nil"/>
              <w:left w:val="nil"/>
              <w:bottom w:val="single" w:sz="8" w:space="0" w:color="D9D9D9"/>
              <w:right w:val="single" w:sz="8" w:space="0" w:color="D9D9D9"/>
            </w:tcBorders>
          </w:tcPr>
          <w:p w14:paraId="707727EC" w14:textId="77777777" w:rsidR="00592F13" w:rsidRPr="00D331CA" w:rsidRDefault="00592F13" w:rsidP="00592F13">
            <w:pPr>
              <w:jc w:val="center"/>
              <w:rPr>
                <w:rFonts w:cs="Tahoma"/>
                <w:szCs w:val="18"/>
              </w:rPr>
            </w:pPr>
            <w:r w:rsidRPr="00D331CA">
              <w:rPr>
                <w:rFonts w:cs="Tahoma"/>
                <w:szCs w:val="18"/>
              </w:rPr>
              <w:t>4.5</w:t>
            </w:r>
          </w:p>
        </w:tc>
        <w:tc>
          <w:tcPr>
            <w:tcW w:w="1985" w:type="dxa"/>
            <w:tcBorders>
              <w:top w:val="nil"/>
              <w:left w:val="nil"/>
              <w:bottom w:val="single" w:sz="8" w:space="0" w:color="D9D9D9"/>
              <w:right w:val="nil"/>
            </w:tcBorders>
          </w:tcPr>
          <w:p w14:paraId="2643741C" w14:textId="77777777" w:rsidR="00592F13" w:rsidRPr="00D331CA" w:rsidRDefault="00592F13" w:rsidP="00592F13">
            <w:pPr>
              <w:rPr>
                <w:rFonts w:cs="Tahoma"/>
                <w:szCs w:val="18"/>
              </w:rPr>
            </w:pPr>
            <w:r w:rsidRPr="00D331CA">
              <w:rPr>
                <w:rFonts w:cs="Tahoma"/>
                <w:szCs w:val="18"/>
              </w:rPr>
              <w:t>Processing factor was calculated from content of water in fresh grapes and raisins</w:t>
            </w:r>
          </w:p>
        </w:tc>
      </w:tr>
      <w:tr w:rsidR="00592F13" w:rsidRPr="00362CE4" w14:paraId="34CE507F" w14:textId="77777777" w:rsidTr="00592F13">
        <w:tc>
          <w:tcPr>
            <w:tcW w:w="2694" w:type="dxa"/>
          </w:tcPr>
          <w:p w14:paraId="57902394" w14:textId="77777777" w:rsidR="00592F13" w:rsidRPr="00D331CA" w:rsidRDefault="00592F13" w:rsidP="00592F13">
            <w:pPr>
              <w:rPr>
                <w:rFonts w:cs="Tahoma"/>
                <w:szCs w:val="18"/>
              </w:rPr>
            </w:pPr>
            <w:r w:rsidRPr="00D331CA">
              <w:rPr>
                <w:rFonts w:eastAsia="Tahoma" w:cs="Tahoma"/>
                <w:szCs w:val="18"/>
              </w:rPr>
              <w:t xml:space="preserve">Acetamiprid, </w:t>
            </w:r>
            <w:proofErr w:type="spellStart"/>
            <w:r w:rsidRPr="00D331CA">
              <w:rPr>
                <w:rFonts w:eastAsia="Tahoma" w:cs="Tahoma"/>
                <w:szCs w:val="18"/>
              </w:rPr>
              <w:t>captan</w:t>
            </w:r>
            <w:proofErr w:type="spellEnd"/>
            <w:r w:rsidRPr="00D331CA">
              <w:rPr>
                <w:rFonts w:eastAsia="Tahoma" w:cs="Tahoma"/>
                <w:szCs w:val="18"/>
              </w:rPr>
              <w:t xml:space="preserve">, carbendazim, cypermethrin, </w:t>
            </w:r>
            <w:proofErr w:type="spellStart"/>
            <w:r w:rsidRPr="00D331CA">
              <w:rPr>
                <w:rFonts w:eastAsia="Tahoma" w:cs="Tahoma"/>
                <w:szCs w:val="18"/>
              </w:rPr>
              <w:t>dodine</w:t>
            </w:r>
            <w:proofErr w:type="spellEnd"/>
            <w:r w:rsidRPr="00D331CA">
              <w:rPr>
                <w:rFonts w:eastAsia="Tahoma" w:cs="Tahoma"/>
                <w:szCs w:val="18"/>
              </w:rPr>
              <w:t xml:space="preserve">, tebuconazole, </w:t>
            </w:r>
            <w:proofErr w:type="spellStart"/>
            <w:r w:rsidRPr="00D331CA">
              <w:rPr>
                <w:rFonts w:eastAsia="Tahoma" w:cs="Tahoma"/>
                <w:szCs w:val="18"/>
              </w:rPr>
              <w:t>trifloxystrobin</w:t>
            </w:r>
            <w:proofErr w:type="spellEnd"/>
            <w:r w:rsidRPr="00D331CA">
              <w:rPr>
                <w:rFonts w:eastAsia="Tahoma" w:cs="Tahoma"/>
                <w:szCs w:val="18"/>
              </w:rPr>
              <w:t xml:space="preserve"> </w:t>
            </w:r>
          </w:p>
        </w:tc>
        <w:tc>
          <w:tcPr>
            <w:tcW w:w="1701" w:type="dxa"/>
            <w:shd w:val="clear" w:color="auto" w:fill="auto"/>
          </w:tcPr>
          <w:p w14:paraId="4FB1B9CF" w14:textId="77777777" w:rsidR="00592F13" w:rsidRPr="00D331CA" w:rsidRDefault="00592F13" w:rsidP="00592F13">
            <w:pPr>
              <w:rPr>
                <w:rFonts w:cs="Tahoma"/>
                <w:szCs w:val="18"/>
              </w:rPr>
            </w:pPr>
            <w:r w:rsidRPr="00D331CA">
              <w:rPr>
                <w:rFonts w:eastAsia="Tahoma" w:cs="Tahoma"/>
                <w:szCs w:val="18"/>
              </w:rPr>
              <w:t>Apricots</w:t>
            </w:r>
          </w:p>
        </w:tc>
        <w:tc>
          <w:tcPr>
            <w:tcW w:w="1275" w:type="dxa"/>
            <w:shd w:val="clear" w:color="auto" w:fill="auto"/>
          </w:tcPr>
          <w:p w14:paraId="70321A41" w14:textId="77777777" w:rsidR="00592F13" w:rsidRPr="00D331CA" w:rsidRDefault="00592F13" w:rsidP="00592F13">
            <w:pPr>
              <w:rPr>
                <w:rFonts w:cs="Tahoma"/>
                <w:szCs w:val="18"/>
              </w:rPr>
            </w:pPr>
            <w:r w:rsidRPr="00D331CA">
              <w:rPr>
                <w:rFonts w:eastAsia="Tahoma" w:cs="Tahoma"/>
                <w:szCs w:val="18"/>
              </w:rPr>
              <w:t>Dried apricots</w:t>
            </w:r>
          </w:p>
        </w:tc>
        <w:tc>
          <w:tcPr>
            <w:tcW w:w="1276" w:type="dxa"/>
            <w:shd w:val="clear" w:color="auto" w:fill="auto"/>
          </w:tcPr>
          <w:p w14:paraId="4D262A92" w14:textId="77777777" w:rsidR="00592F13" w:rsidRPr="00D331CA" w:rsidRDefault="00592F13" w:rsidP="00592F13">
            <w:pPr>
              <w:jc w:val="center"/>
              <w:rPr>
                <w:rFonts w:cs="Tahoma"/>
                <w:szCs w:val="18"/>
              </w:rPr>
            </w:pPr>
            <w:r w:rsidRPr="00D331CA">
              <w:rPr>
                <w:rFonts w:eastAsia="Tahoma" w:cs="Tahoma"/>
                <w:szCs w:val="18"/>
              </w:rPr>
              <w:t>5</w:t>
            </w:r>
          </w:p>
        </w:tc>
        <w:tc>
          <w:tcPr>
            <w:tcW w:w="1985" w:type="dxa"/>
            <w:shd w:val="clear" w:color="auto" w:fill="auto"/>
          </w:tcPr>
          <w:p w14:paraId="4C3BFFBA" w14:textId="77777777" w:rsidR="00592F13" w:rsidRPr="00D331CA" w:rsidRDefault="00592F13" w:rsidP="00592F13">
            <w:pPr>
              <w:rPr>
                <w:rFonts w:cs="Tahoma"/>
                <w:szCs w:val="18"/>
              </w:rPr>
            </w:pPr>
            <w:r w:rsidRPr="00D331CA">
              <w:rPr>
                <w:rFonts w:eastAsia="Tahoma" w:cs="Tahoma"/>
                <w:szCs w:val="18"/>
              </w:rPr>
              <w:t xml:space="preserve">Processing factor was calculated from content of water in fresh and dried apricots </w:t>
            </w:r>
          </w:p>
        </w:tc>
      </w:tr>
      <w:tr w:rsidR="00592F13" w:rsidRPr="00362CE4" w14:paraId="4425C23F" w14:textId="77777777" w:rsidTr="00592F13">
        <w:tc>
          <w:tcPr>
            <w:tcW w:w="2694" w:type="dxa"/>
            <w:tcBorders>
              <w:bottom w:val="single" w:sz="4" w:space="0" w:color="D9D9D9" w:themeColor="background1" w:themeShade="D9"/>
            </w:tcBorders>
          </w:tcPr>
          <w:p w14:paraId="69F2EE60" w14:textId="77777777" w:rsidR="00592F13" w:rsidRPr="00D331CA" w:rsidRDefault="00592F13" w:rsidP="00592F13">
            <w:pPr>
              <w:rPr>
                <w:rFonts w:eastAsia="Tahoma" w:cs="Tahoma"/>
                <w:szCs w:val="18"/>
              </w:rPr>
            </w:pPr>
            <w:r w:rsidRPr="00D331CA">
              <w:rPr>
                <w:rFonts w:eastAsia="Tahoma" w:cs="Tahoma"/>
                <w:szCs w:val="18"/>
              </w:rPr>
              <w:t xml:space="preserve">Oxyfluorfen, </w:t>
            </w:r>
            <w:proofErr w:type="spellStart"/>
            <w:r w:rsidRPr="00D331CA">
              <w:rPr>
                <w:rFonts w:eastAsia="Tahoma" w:cs="Tahoma"/>
                <w:szCs w:val="18"/>
              </w:rPr>
              <w:t>phosmet</w:t>
            </w:r>
            <w:proofErr w:type="spellEnd"/>
          </w:p>
          <w:p w14:paraId="27AFDBB4" w14:textId="77777777" w:rsidR="00592F13" w:rsidRPr="00D331CA" w:rsidRDefault="00592F13" w:rsidP="00592F13">
            <w:pPr>
              <w:rPr>
                <w:rFonts w:cs="Tahoma"/>
                <w:szCs w:val="18"/>
              </w:rPr>
            </w:pPr>
            <w:proofErr w:type="spellStart"/>
            <w:r w:rsidRPr="00D331CA">
              <w:rPr>
                <w:rFonts w:eastAsia="Tahoma" w:cs="Tahoma"/>
                <w:szCs w:val="18"/>
              </w:rPr>
              <w:t>prosulfocarb</w:t>
            </w:r>
            <w:proofErr w:type="spellEnd"/>
            <w:r w:rsidRPr="00D331CA">
              <w:rPr>
                <w:rFonts w:eastAsia="Tahoma" w:cs="Tahoma"/>
                <w:szCs w:val="18"/>
              </w:rPr>
              <w:t>, chlorpyrifos</w:t>
            </w:r>
          </w:p>
        </w:tc>
        <w:tc>
          <w:tcPr>
            <w:tcW w:w="1701" w:type="dxa"/>
            <w:tcBorders>
              <w:bottom w:val="single" w:sz="4" w:space="0" w:color="D9D9D9" w:themeColor="background1" w:themeShade="D9"/>
            </w:tcBorders>
          </w:tcPr>
          <w:p w14:paraId="208C416A" w14:textId="77777777" w:rsidR="00592F13" w:rsidRPr="00D331CA" w:rsidRDefault="00592F13" w:rsidP="00592F13">
            <w:pPr>
              <w:rPr>
                <w:rFonts w:cs="Tahoma"/>
                <w:szCs w:val="18"/>
              </w:rPr>
            </w:pPr>
            <w:r w:rsidRPr="00D331CA">
              <w:rPr>
                <w:rFonts w:eastAsia="Tahoma" w:cs="Tahoma"/>
                <w:szCs w:val="18"/>
              </w:rPr>
              <w:t xml:space="preserve">Olives </w:t>
            </w:r>
          </w:p>
        </w:tc>
        <w:tc>
          <w:tcPr>
            <w:tcW w:w="1275" w:type="dxa"/>
            <w:tcBorders>
              <w:bottom w:val="single" w:sz="4" w:space="0" w:color="D9D9D9" w:themeColor="background1" w:themeShade="D9"/>
            </w:tcBorders>
          </w:tcPr>
          <w:p w14:paraId="3FB63BC0" w14:textId="77777777" w:rsidR="00592F13" w:rsidRPr="00D331CA" w:rsidRDefault="00592F13" w:rsidP="00592F13">
            <w:pPr>
              <w:rPr>
                <w:rFonts w:cs="Tahoma"/>
                <w:szCs w:val="18"/>
              </w:rPr>
            </w:pPr>
            <w:r w:rsidRPr="00D331CA">
              <w:rPr>
                <w:rFonts w:eastAsia="Tahoma" w:cs="Tahoma"/>
                <w:szCs w:val="18"/>
              </w:rPr>
              <w:t>Olive oil</w:t>
            </w:r>
          </w:p>
        </w:tc>
        <w:tc>
          <w:tcPr>
            <w:tcW w:w="1276" w:type="dxa"/>
            <w:tcBorders>
              <w:bottom w:val="single" w:sz="4" w:space="0" w:color="D9D9D9" w:themeColor="background1" w:themeShade="D9"/>
            </w:tcBorders>
          </w:tcPr>
          <w:p w14:paraId="4D1F1016" w14:textId="77777777" w:rsidR="00592F13" w:rsidRPr="00D331CA" w:rsidRDefault="00592F13" w:rsidP="00592F13">
            <w:pPr>
              <w:jc w:val="center"/>
              <w:rPr>
                <w:rFonts w:cs="Tahoma"/>
                <w:szCs w:val="18"/>
              </w:rPr>
            </w:pPr>
            <w:r w:rsidRPr="00D331CA">
              <w:rPr>
                <w:rFonts w:eastAsia="Tahoma" w:cs="Tahoma"/>
                <w:szCs w:val="18"/>
              </w:rPr>
              <w:t>5</w:t>
            </w:r>
          </w:p>
        </w:tc>
        <w:tc>
          <w:tcPr>
            <w:tcW w:w="1985" w:type="dxa"/>
            <w:tcBorders>
              <w:bottom w:val="single" w:sz="4" w:space="0" w:color="D9D9D9" w:themeColor="background1" w:themeShade="D9"/>
            </w:tcBorders>
          </w:tcPr>
          <w:p w14:paraId="3BB905F1" w14:textId="77777777" w:rsidR="00592F13" w:rsidRPr="00D331CA" w:rsidRDefault="00592F13" w:rsidP="00592F13">
            <w:pPr>
              <w:rPr>
                <w:rFonts w:cs="Tahoma"/>
                <w:szCs w:val="18"/>
              </w:rPr>
            </w:pPr>
            <w:r w:rsidRPr="00D331CA">
              <w:rPr>
                <w:rFonts w:eastAsia="Tahoma" w:cs="Tahoma"/>
                <w:szCs w:val="18"/>
              </w:rPr>
              <w:t xml:space="preserve">Processing factor was applied according to </w:t>
            </w:r>
            <w:r w:rsidRPr="00D331CA">
              <w:rPr>
                <w:rFonts w:eastAsia="Tahoma" w:cs="Tahoma"/>
                <w:szCs w:val="18"/>
              </w:rPr>
              <w:lastRenderedPageBreak/>
              <w:t xml:space="preserve">Commission Implementing Regulation (EU) No. 2017/660 </w:t>
            </w:r>
          </w:p>
        </w:tc>
      </w:tr>
      <w:tr w:rsidR="00592F13" w:rsidRPr="00362CE4" w14:paraId="6129DD18" w14:textId="77777777" w:rsidTr="00592F13">
        <w:tc>
          <w:tcPr>
            <w:tcW w:w="2694" w:type="dxa"/>
            <w:tcBorders>
              <w:top w:val="single" w:sz="4" w:space="0" w:color="D9D9D9" w:themeColor="background1" w:themeShade="D9"/>
              <w:left w:val="nil"/>
              <w:bottom w:val="single" w:sz="4" w:space="0" w:color="D9D9D9" w:themeColor="background1" w:themeShade="D9"/>
              <w:right w:val="single" w:sz="8" w:space="0" w:color="D9D9D9"/>
            </w:tcBorders>
          </w:tcPr>
          <w:p w14:paraId="7799C09A" w14:textId="77777777" w:rsidR="00592F13" w:rsidRPr="00D331CA" w:rsidRDefault="00592F13" w:rsidP="00592F13">
            <w:pPr>
              <w:rPr>
                <w:rFonts w:eastAsia="Tahoma" w:cs="Tahoma"/>
                <w:szCs w:val="18"/>
              </w:rPr>
            </w:pPr>
            <w:r>
              <w:rPr>
                <w:rFonts w:eastAsia="Tahoma" w:cs="Tahoma"/>
                <w:szCs w:val="18"/>
              </w:rPr>
              <w:lastRenderedPageBreak/>
              <w:t>A</w:t>
            </w:r>
            <w:r w:rsidRPr="00D331CA">
              <w:rPr>
                <w:rFonts w:eastAsia="Tahoma" w:cs="Tahoma"/>
                <w:szCs w:val="18"/>
              </w:rPr>
              <w:t xml:space="preserve">cetamiprid, azoxystrobin, </w:t>
            </w:r>
            <w:proofErr w:type="spellStart"/>
            <w:r w:rsidRPr="00D331CA">
              <w:rPr>
                <w:rFonts w:eastAsia="Tahoma" w:cs="Tahoma"/>
                <w:szCs w:val="18"/>
              </w:rPr>
              <w:t>buprofezin</w:t>
            </w:r>
            <w:proofErr w:type="spellEnd"/>
            <w:r w:rsidRPr="00D331CA">
              <w:rPr>
                <w:rFonts w:eastAsia="Tahoma" w:cs="Tahoma"/>
                <w:szCs w:val="18"/>
              </w:rPr>
              <w:t xml:space="preserve">, </w:t>
            </w:r>
            <w:proofErr w:type="spellStart"/>
            <w:r w:rsidRPr="00D331CA">
              <w:rPr>
                <w:rFonts w:eastAsia="Tahoma" w:cs="Tahoma"/>
                <w:szCs w:val="18"/>
              </w:rPr>
              <w:t>chlorantraniliprol</w:t>
            </w:r>
            <w:proofErr w:type="spellEnd"/>
            <w:r w:rsidRPr="00D331CA">
              <w:rPr>
                <w:rFonts w:eastAsia="Tahoma" w:cs="Tahoma"/>
                <w:szCs w:val="18"/>
              </w:rPr>
              <w:t xml:space="preserve">, chlorpyrifos, clothianidin, </w:t>
            </w:r>
            <w:proofErr w:type="spellStart"/>
            <w:r w:rsidRPr="00D331CA">
              <w:rPr>
                <w:rFonts w:eastAsia="Tahoma" w:cs="Tahoma"/>
                <w:szCs w:val="18"/>
              </w:rPr>
              <w:t>difenoconazol</w:t>
            </w:r>
            <w:proofErr w:type="spellEnd"/>
            <w:r w:rsidRPr="00D331CA">
              <w:rPr>
                <w:rFonts w:eastAsia="Tahoma" w:cs="Tahoma"/>
                <w:szCs w:val="18"/>
              </w:rPr>
              <w:t>,</w:t>
            </w:r>
          </w:p>
          <w:p w14:paraId="607ECC5A" w14:textId="77777777" w:rsidR="00592F13" w:rsidRPr="00D331CA" w:rsidRDefault="00592F13" w:rsidP="00592F13">
            <w:pPr>
              <w:rPr>
                <w:rFonts w:eastAsia="Tahoma" w:cs="Tahoma"/>
                <w:szCs w:val="18"/>
              </w:rPr>
            </w:pPr>
            <w:proofErr w:type="spellStart"/>
            <w:r w:rsidRPr="00D331CA">
              <w:rPr>
                <w:rFonts w:eastAsia="Tahoma" w:cs="Tahoma"/>
                <w:szCs w:val="18"/>
              </w:rPr>
              <w:t>flonicamid</w:t>
            </w:r>
            <w:proofErr w:type="spellEnd"/>
            <w:r w:rsidRPr="00D331CA">
              <w:rPr>
                <w:rFonts w:eastAsia="Tahoma" w:cs="Tahoma"/>
                <w:szCs w:val="18"/>
              </w:rPr>
              <w:t xml:space="preserve"> (</w:t>
            </w:r>
            <w:proofErr w:type="spellStart"/>
            <w:r w:rsidRPr="00D331CA">
              <w:rPr>
                <w:rFonts w:eastAsia="Tahoma" w:cs="Tahoma"/>
                <w:szCs w:val="18"/>
              </w:rPr>
              <w:t>suma</w:t>
            </w:r>
            <w:proofErr w:type="spellEnd"/>
            <w:r w:rsidRPr="00D331CA">
              <w:rPr>
                <w:rFonts w:eastAsia="Tahoma" w:cs="Tahoma"/>
                <w:szCs w:val="18"/>
              </w:rPr>
              <w:t xml:space="preserve"> </w:t>
            </w:r>
            <w:proofErr w:type="spellStart"/>
            <w:r w:rsidRPr="00D331CA">
              <w:rPr>
                <w:rFonts w:eastAsia="Tahoma" w:cs="Tahoma"/>
                <w:szCs w:val="18"/>
              </w:rPr>
              <w:t>flonicamidu</w:t>
            </w:r>
            <w:proofErr w:type="spellEnd"/>
            <w:r w:rsidRPr="00D331CA">
              <w:rPr>
                <w:rFonts w:eastAsia="Tahoma" w:cs="Tahoma"/>
                <w:szCs w:val="18"/>
              </w:rPr>
              <w:t xml:space="preserve">, TFNG a TFNA </w:t>
            </w:r>
            <w:proofErr w:type="spellStart"/>
            <w:r w:rsidRPr="00D331CA">
              <w:rPr>
                <w:rFonts w:eastAsia="Tahoma" w:cs="Tahoma"/>
                <w:szCs w:val="18"/>
              </w:rPr>
              <w:t>vyjádřená</w:t>
            </w:r>
            <w:proofErr w:type="spellEnd"/>
            <w:r w:rsidRPr="00D331CA">
              <w:rPr>
                <w:rFonts w:eastAsia="Tahoma" w:cs="Tahoma"/>
                <w:szCs w:val="18"/>
              </w:rPr>
              <w:t xml:space="preserve"> </w:t>
            </w:r>
            <w:proofErr w:type="spellStart"/>
            <w:r w:rsidRPr="00D331CA">
              <w:rPr>
                <w:rFonts w:eastAsia="Tahoma" w:cs="Tahoma"/>
                <w:szCs w:val="18"/>
              </w:rPr>
              <w:t>jako</w:t>
            </w:r>
            <w:proofErr w:type="spellEnd"/>
            <w:r w:rsidRPr="00D331CA">
              <w:rPr>
                <w:rFonts w:eastAsia="Tahoma" w:cs="Tahoma"/>
                <w:szCs w:val="18"/>
              </w:rPr>
              <w:t xml:space="preserve"> </w:t>
            </w:r>
            <w:proofErr w:type="spellStart"/>
            <w:r w:rsidRPr="00D331CA">
              <w:rPr>
                <w:rFonts w:eastAsia="Tahoma" w:cs="Tahoma"/>
                <w:szCs w:val="18"/>
              </w:rPr>
              <w:t>flonicamid</w:t>
            </w:r>
            <w:proofErr w:type="spellEnd"/>
            <w:r w:rsidRPr="00D331CA">
              <w:rPr>
                <w:rFonts w:eastAsia="Tahoma" w:cs="Tahoma"/>
                <w:szCs w:val="18"/>
              </w:rPr>
              <w:t xml:space="preserve">), </w:t>
            </w:r>
            <w:proofErr w:type="spellStart"/>
            <w:r w:rsidRPr="00D331CA">
              <w:rPr>
                <w:rFonts w:eastAsia="Tahoma" w:cs="Tahoma"/>
                <w:szCs w:val="18"/>
              </w:rPr>
              <w:t>imidaloprid</w:t>
            </w:r>
            <w:proofErr w:type="spellEnd"/>
            <w:r w:rsidRPr="00D331CA">
              <w:rPr>
                <w:rFonts w:eastAsia="Tahoma" w:cs="Tahoma"/>
                <w:szCs w:val="18"/>
              </w:rPr>
              <w:t>, lufenuron, novaluron, propamocarb,</w:t>
            </w:r>
          </w:p>
          <w:p w14:paraId="7B7294FF" w14:textId="77777777" w:rsidR="00592F13" w:rsidRPr="00362CE4" w:rsidRDefault="00592F13" w:rsidP="00592F13">
            <w:pPr>
              <w:rPr>
                <w:rFonts w:eastAsia="Tahoma" w:cs="Tahoma"/>
                <w:szCs w:val="18"/>
                <w:highlight w:val="green"/>
              </w:rPr>
            </w:pPr>
            <w:proofErr w:type="spellStart"/>
            <w:r w:rsidRPr="00D331CA">
              <w:rPr>
                <w:rFonts w:eastAsia="Tahoma" w:cs="Tahoma"/>
                <w:szCs w:val="18"/>
              </w:rPr>
              <w:t>pyraclostrobin</w:t>
            </w:r>
            <w:proofErr w:type="spellEnd"/>
            <w:r w:rsidRPr="00D331CA">
              <w:rPr>
                <w:rFonts w:eastAsia="Tahoma" w:cs="Tahoma"/>
                <w:szCs w:val="18"/>
              </w:rPr>
              <w:t xml:space="preserve">, </w:t>
            </w:r>
            <w:proofErr w:type="spellStart"/>
            <w:r w:rsidRPr="00D331CA">
              <w:rPr>
                <w:rFonts w:eastAsia="Tahoma" w:cs="Tahoma"/>
                <w:szCs w:val="18"/>
              </w:rPr>
              <w:t>tebuconazol</w:t>
            </w:r>
            <w:proofErr w:type="spellEnd"/>
            <w:r w:rsidRPr="00D331CA">
              <w:rPr>
                <w:rFonts w:eastAsia="Tahoma" w:cs="Tahoma"/>
                <w:szCs w:val="18"/>
              </w:rPr>
              <w:t xml:space="preserve">, </w:t>
            </w:r>
            <w:proofErr w:type="spellStart"/>
            <w:r w:rsidRPr="00D331CA">
              <w:rPr>
                <w:rFonts w:eastAsia="Tahoma" w:cs="Tahoma"/>
                <w:szCs w:val="18"/>
              </w:rPr>
              <w:t>tebufenozid</w:t>
            </w:r>
            <w:proofErr w:type="spellEnd"/>
            <w:r w:rsidRPr="00D331CA">
              <w:rPr>
                <w:rFonts w:eastAsia="Tahoma" w:cs="Tahoma"/>
                <w:szCs w:val="18"/>
              </w:rPr>
              <w:t xml:space="preserve">, thiamethoxam, </w:t>
            </w:r>
            <w:proofErr w:type="spellStart"/>
            <w:r w:rsidRPr="00D331CA">
              <w:rPr>
                <w:rFonts w:eastAsia="Tahoma" w:cs="Tahoma"/>
                <w:szCs w:val="18"/>
              </w:rPr>
              <w:t>trifloxystrobin</w:t>
            </w:r>
            <w:proofErr w:type="spellEnd"/>
          </w:p>
        </w:tc>
        <w:tc>
          <w:tcPr>
            <w:tcW w:w="1701" w:type="dxa"/>
            <w:tcBorders>
              <w:top w:val="single" w:sz="4" w:space="0" w:color="D9D9D9" w:themeColor="background1" w:themeShade="D9"/>
              <w:left w:val="nil"/>
              <w:bottom w:val="single" w:sz="4" w:space="0" w:color="D9D9D9" w:themeColor="background1" w:themeShade="D9"/>
              <w:right w:val="single" w:sz="8" w:space="0" w:color="D9D9D9"/>
            </w:tcBorders>
          </w:tcPr>
          <w:p w14:paraId="75CB07F3" w14:textId="77777777" w:rsidR="00592F13" w:rsidRPr="00362CE4" w:rsidRDefault="00592F13" w:rsidP="00592F13">
            <w:pPr>
              <w:rPr>
                <w:rFonts w:eastAsia="Tahoma" w:cs="Tahoma"/>
                <w:szCs w:val="18"/>
                <w:highlight w:val="green"/>
              </w:rPr>
            </w:pPr>
            <w:r w:rsidRPr="00D331CA">
              <w:rPr>
                <w:rFonts w:eastAsia="Tahoma" w:cs="Tahoma"/>
                <w:szCs w:val="18"/>
              </w:rPr>
              <w:t>Pepper</w:t>
            </w:r>
          </w:p>
        </w:tc>
        <w:tc>
          <w:tcPr>
            <w:tcW w:w="1275" w:type="dxa"/>
            <w:tcBorders>
              <w:top w:val="single" w:sz="4" w:space="0" w:color="D9D9D9" w:themeColor="background1" w:themeShade="D9"/>
              <w:left w:val="nil"/>
              <w:bottom w:val="single" w:sz="4" w:space="0" w:color="D9D9D9" w:themeColor="background1" w:themeShade="D9"/>
              <w:right w:val="single" w:sz="8" w:space="0" w:color="D9D9D9"/>
            </w:tcBorders>
          </w:tcPr>
          <w:p w14:paraId="08FCE54D" w14:textId="77777777" w:rsidR="00592F13" w:rsidRPr="00362CE4" w:rsidRDefault="00592F13" w:rsidP="00592F13">
            <w:pPr>
              <w:rPr>
                <w:rFonts w:eastAsia="Tahoma" w:cs="Tahoma"/>
                <w:szCs w:val="18"/>
                <w:highlight w:val="green"/>
              </w:rPr>
            </w:pPr>
          </w:p>
        </w:tc>
        <w:tc>
          <w:tcPr>
            <w:tcW w:w="1276" w:type="dxa"/>
            <w:tcBorders>
              <w:top w:val="single" w:sz="4" w:space="0" w:color="D9D9D9" w:themeColor="background1" w:themeShade="D9"/>
              <w:left w:val="nil"/>
              <w:bottom w:val="single" w:sz="4" w:space="0" w:color="D9D9D9" w:themeColor="background1" w:themeShade="D9"/>
              <w:right w:val="single" w:sz="8" w:space="0" w:color="D9D9D9"/>
            </w:tcBorders>
          </w:tcPr>
          <w:p w14:paraId="68F55D5D" w14:textId="77777777" w:rsidR="00592F13" w:rsidRPr="00362CE4" w:rsidRDefault="00592F13" w:rsidP="00592F13">
            <w:pPr>
              <w:jc w:val="center"/>
              <w:rPr>
                <w:rFonts w:eastAsia="Tahoma" w:cs="Tahoma"/>
                <w:szCs w:val="18"/>
                <w:highlight w:val="green"/>
              </w:rPr>
            </w:pPr>
            <w:r w:rsidRPr="00D331CA">
              <w:rPr>
                <w:rFonts w:eastAsia="Tahoma" w:cs="Tahoma"/>
                <w:szCs w:val="18"/>
              </w:rPr>
              <w:t>10</w:t>
            </w:r>
          </w:p>
        </w:tc>
        <w:tc>
          <w:tcPr>
            <w:tcW w:w="1985" w:type="dxa"/>
            <w:tcBorders>
              <w:top w:val="single" w:sz="4" w:space="0" w:color="D9D9D9" w:themeColor="background1" w:themeShade="D9"/>
              <w:left w:val="nil"/>
              <w:bottom w:val="single" w:sz="4" w:space="0" w:color="D9D9D9" w:themeColor="background1" w:themeShade="D9"/>
              <w:right w:val="nil"/>
            </w:tcBorders>
          </w:tcPr>
          <w:p w14:paraId="280BA0F0" w14:textId="77777777" w:rsidR="00592F13" w:rsidRPr="00362CE4" w:rsidRDefault="00592F13" w:rsidP="00592F13">
            <w:pPr>
              <w:rPr>
                <w:rFonts w:eastAsia="Tahoma" w:cs="Tahoma"/>
                <w:szCs w:val="18"/>
                <w:highlight w:val="green"/>
              </w:rPr>
            </w:pPr>
            <w:r w:rsidRPr="00D331CA">
              <w:rPr>
                <w:rFonts w:eastAsia="Tahoma" w:cs="Tahoma"/>
                <w:szCs w:val="18"/>
              </w:rPr>
              <w:t xml:space="preserve">Processing factor was taken over from website of „European Spice </w:t>
            </w:r>
            <w:proofErr w:type="gramStart"/>
            <w:r w:rsidRPr="00D331CA">
              <w:rPr>
                <w:rFonts w:eastAsia="Tahoma" w:cs="Tahoma"/>
                <w:szCs w:val="18"/>
              </w:rPr>
              <w:t>Association“</w:t>
            </w:r>
            <w:proofErr w:type="gramEnd"/>
          </w:p>
        </w:tc>
      </w:tr>
      <w:tr w:rsidR="00592F13" w:rsidRPr="00362CE4" w14:paraId="6E910EEA" w14:textId="77777777" w:rsidTr="00592F13">
        <w:tc>
          <w:tcPr>
            <w:tcW w:w="2694" w:type="dxa"/>
            <w:tcBorders>
              <w:top w:val="single" w:sz="4" w:space="0" w:color="D9D9D9" w:themeColor="background1" w:themeShade="D9"/>
              <w:bottom w:val="single" w:sz="4" w:space="0" w:color="D9D9D9" w:themeColor="background1" w:themeShade="D9"/>
            </w:tcBorders>
          </w:tcPr>
          <w:p w14:paraId="1E13CD9E" w14:textId="77777777" w:rsidR="00592F13" w:rsidRPr="00D331CA" w:rsidRDefault="00592F13" w:rsidP="00592F13">
            <w:pPr>
              <w:rPr>
                <w:rFonts w:cs="Tahoma"/>
                <w:szCs w:val="18"/>
              </w:rPr>
            </w:pPr>
            <w:r w:rsidRPr="00D331CA">
              <w:rPr>
                <w:rFonts w:cs="Tahoma"/>
                <w:szCs w:val="18"/>
              </w:rPr>
              <w:t>Difenoconazole, imidacloprid,</w:t>
            </w:r>
          </w:p>
          <w:p w14:paraId="78C3EF73" w14:textId="77777777" w:rsidR="00592F13" w:rsidRPr="00362CE4" w:rsidRDefault="00592F13" w:rsidP="00592F13">
            <w:pPr>
              <w:rPr>
                <w:rFonts w:cs="Tahoma"/>
                <w:szCs w:val="18"/>
                <w:highlight w:val="green"/>
              </w:rPr>
            </w:pPr>
            <w:proofErr w:type="spellStart"/>
            <w:proofErr w:type="gramStart"/>
            <w:r w:rsidRPr="00D331CA">
              <w:rPr>
                <w:rFonts w:cs="Tahoma"/>
                <w:szCs w:val="18"/>
              </w:rPr>
              <w:t>tebuconazole,tricyclazole</w:t>
            </w:r>
            <w:proofErr w:type="spellEnd"/>
            <w:proofErr w:type="gramEnd"/>
          </w:p>
        </w:tc>
        <w:tc>
          <w:tcPr>
            <w:tcW w:w="1701" w:type="dxa"/>
            <w:tcBorders>
              <w:top w:val="single" w:sz="4" w:space="0" w:color="D9D9D9" w:themeColor="background1" w:themeShade="D9"/>
              <w:bottom w:val="single" w:sz="4" w:space="0" w:color="D9D9D9" w:themeColor="background1" w:themeShade="D9"/>
            </w:tcBorders>
          </w:tcPr>
          <w:p w14:paraId="0FC612CE" w14:textId="77777777" w:rsidR="00592F13" w:rsidRPr="00D331CA" w:rsidRDefault="00592F13" w:rsidP="00592F13">
            <w:pPr>
              <w:rPr>
                <w:rFonts w:cs="Tahoma"/>
                <w:szCs w:val="18"/>
              </w:rPr>
            </w:pPr>
            <w:r w:rsidRPr="00D331CA">
              <w:rPr>
                <w:rFonts w:eastAsia="Tahoma" w:cs="Tahoma"/>
                <w:szCs w:val="18"/>
              </w:rPr>
              <w:t>Rice</w:t>
            </w:r>
          </w:p>
        </w:tc>
        <w:tc>
          <w:tcPr>
            <w:tcW w:w="1275" w:type="dxa"/>
            <w:tcBorders>
              <w:top w:val="single" w:sz="4" w:space="0" w:color="D9D9D9" w:themeColor="background1" w:themeShade="D9"/>
              <w:bottom w:val="single" w:sz="4" w:space="0" w:color="D9D9D9" w:themeColor="background1" w:themeShade="D9"/>
            </w:tcBorders>
          </w:tcPr>
          <w:p w14:paraId="3CCC1E69" w14:textId="77777777" w:rsidR="00592F13" w:rsidRPr="00D331CA" w:rsidRDefault="00592F13" w:rsidP="00592F13">
            <w:pPr>
              <w:rPr>
                <w:rFonts w:cs="Tahoma"/>
                <w:szCs w:val="18"/>
              </w:rPr>
            </w:pPr>
            <w:r w:rsidRPr="00D331CA">
              <w:rPr>
                <w:rFonts w:eastAsia="Tahoma" w:cs="Tahoma"/>
                <w:szCs w:val="18"/>
              </w:rPr>
              <w:t>Polishing rice</w:t>
            </w:r>
          </w:p>
        </w:tc>
        <w:tc>
          <w:tcPr>
            <w:tcW w:w="1276" w:type="dxa"/>
            <w:tcBorders>
              <w:top w:val="single" w:sz="4" w:space="0" w:color="D9D9D9" w:themeColor="background1" w:themeShade="D9"/>
              <w:bottom w:val="single" w:sz="4" w:space="0" w:color="D9D9D9" w:themeColor="background1" w:themeShade="D9"/>
            </w:tcBorders>
          </w:tcPr>
          <w:p w14:paraId="7DB7771C" w14:textId="77777777" w:rsidR="00592F13" w:rsidRPr="00D331CA" w:rsidRDefault="00592F13" w:rsidP="00592F13">
            <w:pPr>
              <w:jc w:val="center"/>
              <w:rPr>
                <w:rFonts w:cs="Tahoma"/>
                <w:szCs w:val="18"/>
              </w:rPr>
            </w:pPr>
            <w:r w:rsidRPr="00D331CA">
              <w:rPr>
                <w:rFonts w:eastAsia="Tahoma" w:cs="Tahoma"/>
                <w:szCs w:val="18"/>
              </w:rPr>
              <w:t>0.5</w:t>
            </w:r>
          </w:p>
        </w:tc>
        <w:tc>
          <w:tcPr>
            <w:tcW w:w="1985" w:type="dxa"/>
            <w:tcBorders>
              <w:top w:val="single" w:sz="4" w:space="0" w:color="D9D9D9" w:themeColor="background1" w:themeShade="D9"/>
              <w:bottom w:val="single" w:sz="4" w:space="0" w:color="D9D9D9" w:themeColor="background1" w:themeShade="D9"/>
            </w:tcBorders>
          </w:tcPr>
          <w:p w14:paraId="02616CA1" w14:textId="77777777" w:rsidR="00592F13" w:rsidRPr="00D331CA" w:rsidRDefault="00592F13" w:rsidP="00592F13">
            <w:pPr>
              <w:rPr>
                <w:rFonts w:cs="Tahoma"/>
                <w:szCs w:val="18"/>
              </w:rPr>
            </w:pPr>
            <w:r w:rsidRPr="00D331CA">
              <w:rPr>
                <w:rFonts w:eastAsia="Tahoma" w:cs="Tahoma"/>
                <w:szCs w:val="18"/>
              </w:rPr>
              <w:t xml:space="preserve">Processing factor was applied according to Commission Implementing Regulation (EU) No. 2017/660 </w:t>
            </w:r>
          </w:p>
        </w:tc>
      </w:tr>
      <w:tr w:rsidR="00592F13" w:rsidRPr="00362CE4" w14:paraId="0F36B6A4" w14:textId="77777777" w:rsidTr="00592F13">
        <w:tc>
          <w:tcPr>
            <w:tcW w:w="2694" w:type="dxa"/>
            <w:tcBorders>
              <w:top w:val="single" w:sz="4" w:space="0" w:color="D9D9D9" w:themeColor="background1" w:themeShade="D9"/>
              <w:left w:val="nil"/>
              <w:bottom w:val="single" w:sz="4" w:space="0" w:color="D9D9D9" w:themeColor="background1" w:themeShade="D9"/>
              <w:right w:val="single" w:sz="8" w:space="0" w:color="D9D9D9"/>
            </w:tcBorders>
          </w:tcPr>
          <w:p w14:paraId="4DF60A37" w14:textId="77777777" w:rsidR="00592F13" w:rsidRPr="00362CE4" w:rsidRDefault="00592F13" w:rsidP="00592F13">
            <w:pPr>
              <w:rPr>
                <w:rFonts w:cs="Tahoma"/>
                <w:szCs w:val="18"/>
                <w:highlight w:val="green"/>
              </w:rPr>
            </w:pPr>
            <w:proofErr w:type="spellStart"/>
            <w:r w:rsidRPr="00D331CA">
              <w:rPr>
                <w:rFonts w:cs="Tahoma"/>
                <w:szCs w:val="18"/>
              </w:rPr>
              <w:t>Pirimifos</w:t>
            </w:r>
            <w:proofErr w:type="spellEnd"/>
            <w:r w:rsidRPr="00D331CA">
              <w:rPr>
                <w:rFonts w:cs="Tahoma"/>
                <w:szCs w:val="18"/>
              </w:rPr>
              <w:t>-methyl</w:t>
            </w:r>
          </w:p>
        </w:tc>
        <w:tc>
          <w:tcPr>
            <w:tcW w:w="1701" w:type="dxa"/>
            <w:tcBorders>
              <w:top w:val="single" w:sz="4" w:space="0" w:color="D9D9D9" w:themeColor="background1" w:themeShade="D9"/>
              <w:left w:val="nil"/>
              <w:bottom w:val="single" w:sz="4" w:space="0" w:color="D9D9D9" w:themeColor="background1" w:themeShade="D9"/>
              <w:right w:val="single" w:sz="8" w:space="0" w:color="D9D9D9"/>
            </w:tcBorders>
          </w:tcPr>
          <w:p w14:paraId="72F2BD6A" w14:textId="77777777" w:rsidR="00592F13" w:rsidRPr="00D331CA" w:rsidRDefault="00592F13" w:rsidP="00592F13">
            <w:pPr>
              <w:rPr>
                <w:rFonts w:eastAsia="Tahoma" w:cs="Tahoma"/>
                <w:szCs w:val="18"/>
              </w:rPr>
            </w:pPr>
            <w:r w:rsidRPr="00D331CA">
              <w:rPr>
                <w:rFonts w:cs="Tahoma"/>
                <w:szCs w:val="18"/>
              </w:rPr>
              <w:t>Rice</w:t>
            </w:r>
          </w:p>
        </w:tc>
        <w:tc>
          <w:tcPr>
            <w:tcW w:w="1275" w:type="dxa"/>
            <w:tcBorders>
              <w:top w:val="single" w:sz="4" w:space="0" w:color="D9D9D9" w:themeColor="background1" w:themeShade="D9"/>
              <w:left w:val="nil"/>
              <w:bottom w:val="single" w:sz="4" w:space="0" w:color="D9D9D9" w:themeColor="background1" w:themeShade="D9"/>
              <w:right w:val="single" w:sz="8" w:space="0" w:color="D9D9D9"/>
            </w:tcBorders>
          </w:tcPr>
          <w:p w14:paraId="655978C0" w14:textId="77777777" w:rsidR="00592F13" w:rsidRPr="00D331CA" w:rsidRDefault="00592F13" w:rsidP="00592F13">
            <w:pPr>
              <w:rPr>
                <w:rFonts w:eastAsia="Tahoma" w:cs="Tahoma"/>
                <w:szCs w:val="18"/>
              </w:rPr>
            </w:pPr>
            <w:r w:rsidRPr="00D331CA">
              <w:rPr>
                <w:rFonts w:cs="Tahoma"/>
                <w:szCs w:val="18"/>
              </w:rPr>
              <w:t>Parboiled rice</w:t>
            </w:r>
          </w:p>
        </w:tc>
        <w:tc>
          <w:tcPr>
            <w:tcW w:w="1276" w:type="dxa"/>
            <w:tcBorders>
              <w:top w:val="single" w:sz="4" w:space="0" w:color="D9D9D9" w:themeColor="background1" w:themeShade="D9"/>
              <w:left w:val="nil"/>
              <w:bottom w:val="single" w:sz="4" w:space="0" w:color="D9D9D9" w:themeColor="background1" w:themeShade="D9"/>
              <w:right w:val="single" w:sz="8" w:space="0" w:color="D9D9D9"/>
            </w:tcBorders>
          </w:tcPr>
          <w:p w14:paraId="347A57A9" w14:textId="77777777" w:rsidR="00592F13" w:rsidRPr="00D331CA" w:rsidRDefault="00592F13" w:rsidP="00592F13">
            <w:pPr>
              <w:jc w:val="center"/>
              <w:rPr>
                <w:rFonts w:eastAsia="Tahoma" w:cs="Tahoma"/>
                <w:szCs w:val="18"/>
              </w:rPr>
            </w:pPr>
            <w:r w:rsidRPr="00D331CA">
              <w:rPr>
                <w:rFonts w:cs="Tahoma"/>
                <w:szCs w:val="18"/>
              </w:rPr>
              <w:t>0.5</w:t>
            </w:r>
          </w:p>
        </w:tc>
        <w:tc>
          <w:tcPr>
            <w:tcW w:w="1985" w:type="dxa"/>
            <w:tcBorders>
              <w:top w:val="single" w:sz="4" w:space="0" w:color="D9D9D9" w:themeColor="background1" w:themeShade="D9"/>
              <w:left w:val="nil"/>
              <w:bottom w:val="single" w:sz="4" w:space="0" w:color="D9D9D9" w:themeColor="background1" w:themeShade="D9"/>
              <w:right w:val="nil"/>
            </w:tcBorders>
          </w:tcPr>
          <w:p w14:paraId="5481B62D" w14:textId="77777777" w:rsidR="00592F13" w:rsidRPr="00D331CA" w:rsidRDefault="00592F13" w:rsidP="00592F13">
            <w:pPr>
              <w:rPr>
                <w:rFonts w:eastAsia="Tahoma" w:cs="Tahoma"/>
                <w:szCs w:val="18"/>
              </w:rPr>
            </w:pPr>
            <w:r w:rsidRPr="00D331CA">
              <w:rPr>
                <w:rFonts w:cs="Tahoma"/>
                <w:szCs w:val="18"/>
              </w:rPr>
              <w:t>Processing factor was derived from a publication Review on pesticide residue on rice (IOP Conference Series: Earth and Environmental Science)</w:t>
            </w:r>
            <w:r w:rsidRPr="00D331CA">
              <w:rPr>
                <w:rFonts w:cs="Tahoma"/>
                <w:szCs w:val="18"/>
                <w:vertAlign w:val="superscript"/>
              </w:rPr>
              <w:t>)</w:t>
            </w:r>
          </w:p>
        </w:tc>
      </w:tr>
      <w:tr w:rsidR="00592F13" w:rsidRPr="00362CE4" w14:paraId="7F3AD588" w14:textId="77777777" w:rsidTr="00592F13">
        <w:tc>
          <w:tcPr>
            <w:tcW w:w="2694" w:type="dxa"/>
            <w:tcBorders>
              <w:top w:val="single" w:sz="4" w:space="0" w:color="D9D9D9" w:themeColor="background1" w:themeShade="D9"/>
              <w:left w:val="nil"/>
              <w:bottom w:val="single" w:sz="4" w:space="0" w:color="D9D9D9" w:themeColor="background1" w:themeShade="D9"/>
              <w:right w:val="single" w:sz="8" w:space="0" w:color="D9D9D9"/>
            </w:tcBorders>
          </w:tcPr>
          <w:p w14:paraId="41096055" w14:textId="77777777" w:rsidR="00592F13" w:rsidRPr="00CC3CA2" w:rsidRDefault="00592F13" w:rsidP="00592F13">
            <w:pPr>
              <w:rPr>
                <w:rFonts w:cs="Tahoma"/>
                <w:szCs w:val="18"/>
              </w:rPr>
            </w:pPr>
            <w:r>
              <w:rPr>
                <w:rFonts w:cs="Tahoma"/>
                <w:szCs w:val="18"/>
              </w:rPr>
              <w:t>A</w:t>
            </w:r>
            <w:r w:rsidRPr="00CC3CA2">
              <w:rPr>
                <w:rFonts w:cs="Tahoma"/>
                <w:szCs w:val="18"/>
              </w:rPr>
              <w:t xml:space="preserve">cetamiprid, benomyl (sum of benomyl and carbendazim expressed as carbendazim), </w:t>
            </w:r>
            <w:proofErr w:type="spellStart"/>
            <w:r w:rsidRPr="00CC3CA2">
              <w:rPr>
                <w:rFonts w:cs="Tahoma"/>
                <w:szCs w:val="18"/>
              </w:rPr>
              <w:t>fluopyram</w:t>
            </w:r>
            <w:proofErr w:type="spellEnd"/>
            <w:r w:rsidRPr="00CC3CA2">
              <w:rPr>
                <w:rFonts w:cs="Tahoma"/>
                <w:szCs w:val="18"/>
              </w:rPr>
              <w:t xml:space="preserve">, </w:t>
            </w:r>
            <w:proofErr w:type="spellStart"/>
            <w:r w:rsidRPr="00CC3CA2">
              <w:rPr>
                <w:rFonts w:cs="Tahoma"/>
                <w:szCs w:val="18"/>
              </w:rPr>
              <w:t>propargite</w:t>
            </w:r>
            <w:proofErr w:type="spellEnd"/>
            <w:r w:rsidRPr="00CC3CA2">
              <w:rPr>
                <w:rFonts w:cs="Tahoma"/>
                <w:szCs w:val="18"/>
              </w:rPr>
              <w:t>,</w:t>
            </w:r>
          </w:p>
          <w:p w14:paraId="1FC183E8" w14:textId="77777777" w:rsidR="00592F13" w:rsidRPr="00CC3CA2" w:rsidRDefault="00592F13" w:rsidP="00592F13">
            <w:pPr>
              <w:rPr>
                <w:rFonts w:cs="Tahoma"/>
                <w:szCs w:val="18"/>
              </w:rPr>
            </w:pPr>
            <w:r w:rsidRPr="00CC3CA2">
              <w:rPr>
                <w:rFonts w:cs="Tahoma"/>
                <w:szCs w:val="18"/>
              </w:rPr>
              <w:t xml:space="preserve">benzalkonium chloride with alkyl chain lengths of C12, </w:t>
            </w:r>
            <w:proofErr w:type="spellStart"/>
            <w:r w:rsidRPr="00CC3CA2">
              <w:rPr>
                <w:rFonts w:cs="Tahoma"/>
                <w:szCs w:val="18"/>
              </w:rPr>
              <w:t>dodine</w:t>
            </w:r>
            <w:proofErr w:type="spellEnd"/>
            <w:r w:rsidRPr="00CC3CA2">
              <w:rPr>
                <w:rFonts w:cs="Tahoma"/>
                <w:szCs w:val="18"/>
              </w:rPr>
              <w:t xml:space="preserve">, </w:t>
            </w:r>
            <w:proofErr w:type="spellStart"/>
            <w:r w:rsidRPr="00CC3CA2">
              <w:rPr>
                <w:rFonts w:cs="Tahoma"/>
                <w:szCs w:val="18"/>
              </w:rPr>
              <w:t>pyraclostrobin</w:t>
            </w:r>
            <w:proofErr w:type="spellEnd"/>
            <w:r w:rsidRPr="00CC3CA2">
              <w:rPr>
                <w:rFonts w:cs="Tahoma"/>
                <w:szCs w:val="18"/>
              </w:rPr>
              <w:t>,</w:t>
            </w:r>
          </w:p>
          <w:p w14:paraId="5DEE2BC1" w14:textId="77777777" w:rsidR="00592F13" w:rsidRPr="00CC3CA2" w:rsidRDefault="00592F13" w:rsidP="00592F13">
            <w:pPr>
              <w:rPr>
                <w:rFonts w:cs="Tahoma"/>
                <w:szCs w:val="18"/>
              </w:rPr>
            </w:pPr>
            <w:proofErr w:type="spellStart"/>
            <w:r w:rsidRPr="00CC3CA2">
              <w:rPr>
                <w:rFonts w:cs="Tahoma"/>
                <w:szCs w:val="18"/>
              </w:rPr>
              <w:t>boscalid</w:t>
            </w:r>
            <w:proofErr w:type="spellEnd"/>
            <w:r w:rsidRPr="00CC3CA2">
              <w:rPr>
                <w:rFonts w:cs="Tahoma"/>
                <w:szCs w:val="18"/>
              </w:rPr>
              <w:t>, carbendazim and</w:t>
            </w:r>
          </w:p>
          <w:p w14:paraId="1511681A" w14:textId="77777777" w:rsidR="00592F13" w:rsidRPr="00CC3CA2" w:rsidRDefault="00592F13" w:rsidP="00592F13">
            <w:pPr>
              <w:rPr>
                <w:rFonts w:cs="Tahoma"/>
                <w:szCs w:val="18"/>
              </w:rPr>
            </w:pPr>
            <w:r w:rsidRPr="00CC3CA2">
              <w:rPr>
                <w:rFonts w:cs="Tahoma"/>
                <w:szCs w:val="18"/>
              </w:rPr>
              <w:t xml:space="preserve">cypermethrin (cypermethrin including other mixtures of constituent isomers), difenoconazole, fludioxonil, chlorpyrifos, </w:t>
            </w:r>
            <w:proofErr w:type="spellStart"/>
            <w:r w:rsidRPr="00CC3CA2">
              <w:rPr>
                <w:rFonts w:cs="Tahoma"/>
                <w:szCs w:val="18"/>
              </w:rPr>
              <w:t>methoxyfenozide</w:t>
            </w:r>
            <w:proofErr w:type="spellEnd"/>
            <w:r w:rsidRPr="00CC3CA2">
              <w:rPr>
                <w:rFonts w:cs="Tahoma"/>
                <w:szCs w:val="18"/>
              </w:rPr>
              <w:t>,</w:t>
            </w:r>
          </w:p>
          <w:p w14:paraId="57D370E1" w14:textId="77777777" w:rsidR="00592F13" w:rsidRPr="00CC3CA2" w:rsidRDefault="00592F13" w:rsidP="00592F13">
            <w:pPr>
              <w:rPr>
                <w:rFonts w:cs="Tahoma"/>
                <w:szCs w:val="18"/>
              </w:rPr>
            </w:pPr>
            <w:r w:rsidRPr="00CC3CA2">
              <w:rPr>
                <w:rFonts w:cs="Tahoma"/>
                <w:szCs w:val="18"/>
              </w:rPr>
              <w:t>permethrin (sum of isomers),</w:t>
            </w:r>
          </w:p>
          <w:p w14:paraId="659E53DC" w14:textId="77777777" w:rsidR="00592F13" w:rsidRPr="00CC3CA2" w:rsidRDefault="00592F13" w:rsidP="00592F13">
            <w:pPr>
              <w:rPr>
                <w:rFonts w:cs="Tahoma"/>
                <w:szCs w:val="18"/>
              </w:rPr>
            </w:pPr>
            <w:r w:rsidRPr="00CC3CA2">
              <w:rPr>
                <w:rFonts w:cs="Tahoma"/>
                <w:szCs w:val="18"/>
              </w:rPr>
              <w:t xml:space="preserve">pyrimethanil, tebuconazole, </w:t>
            </w:r>
          </w:p>
          <w:p w14:paraId="0603FCE3" w14:textId="77777777" w:rsidR="00592F13" w:rsidRPr="00D331CA" w:rsidRDefault="00592F13" w:rsidP="00592F13">
            <w:pPr>
              <w:rPr>
                <w:rFonts w:cs="Tahoma"/>
                <w:szCs w:val="18"/>
              </w:rPr>
            </w:pPr>
            <w:proofErr w:type="spellStart"/>
            <w:r w:rsidRPr="00CC3CA2">
              <w:rPr>
                <w:rFonts w:cs="Tahoma"/>
                <w:szCs w:val="18"/>
              </w:rPr>
              <w:t>trifloxystrobin</w:t>
            </w:r>
            <w:proofErr w:type="spellEnd"/>
          </w:p>
        </w:tc>
        <w:tc>
          <w:tcPr>
            <w:tcW w:w="1701" w:type="dxa"/>
          </w:tcPr>
          <w:p w14:paraId="62093B66" w14:textId="77777777" w:rsidR="00592F13" w:rsidRPr="00CC3CA2" w:rsidRDefault="00592F13" w:rsidP="00592F13">
            <w:pPr>
              <w:rPr>
                <w:rFonts w:cs="Tahoma"/>
                <w:szCs w:val="18"/>
              </w:rPr>
            </w:pPr>
            <w:r w:rsidRPr="00CC3CA2">
              <w:rPr>
                <w:rFonts w:eastAsia="Tahoma" w:cs="Tahoma"/>
                <w:szCs w:val="18"/>
              </w:rPr>
              <w:t>Rosehip</w:t>
            </w:r>
          </w:p>
        </w:tc>
        <w:tc>
          <w:tcPr>
            <w:tcW w:w="1275" w:type="dxa"/>
          </w:tcPr>
          <w:p w14:paraId="173894F8" w14:textId="77777777" w:rsidR="00592F13" w:rsidRPr="00CC3CA2" w:rsidRDefault="00592F13" w:rsidP="00592F13">
            <w:pPr>
              <w:rPr>
                <w:rFonts w:cs="Tahoma"/>
                <w:szCs w:val="18"/>
              </w:rPr>
            </w:pPr>
            <w:r w:rsidRPr="00CC3CA2">
              <w:rPr>
                <w:rFonts w:eastAsia="Tahoma" w:cs="Tahoma"/>
                <w:szCs w:val="18"/>
              </w:rPr>
              <w:t>Dried Rosehip</w:t>
            </w:r>
          </w:p>
        </w:tc>
        <w:tc>
          <w:tcPr>
            <w:tcW w:w="1276" w:type="dxa"/>
          </w:tcPr>
          <w:p w14:paraId="70B7AA8F" w14:textId="77777777" w:rsidR="00592F13" w:rsidRPr="00CC3CA2" w:rsidRDefault="00592F13" w:rsidP="00592F13">
            <w:pPr>
              <w:jc w:val="center"/>
              <w:rPr>
                <w:rFonts w:cs="Tahoma"/>
                <w:szCs w:val="18"/>
              </w:rPr>
            </w:pPr>
            <w:r w:rsidRPr="00CC3CA2">
              <w:rPr>
                <w:rFonts w:eastAsia="Tahoma" w:cs="Tahoma"/>
                <w:szCs w:val="18"/>
              </w:rPr>
              <w:t>4,1</w:t>
            </w:r>
          </w:p>
        </w:tc>
        <w:tc>
          <w:tcPr>
            <w:tcW w:w="1985" w:type="dxa"/>
          </w:tcPr>
          <w:p w14:paraId="51172031" w14:textId="77777777" w:rsidR="00592F13" w:rsidRPr="00CC3CA2" w:rsidRDefault="00592F13" w:rsidP="00592F13">
            <w:pPr>
              <w:rPr>
                <w:rFonts w:cs="Tahoma"/>
                <w:szCs w:val="18"/>
              </w:rPr>
            </w:pPr>
            <w:r w:rsidRPr="00CC3CA2">
              <w:rPr>
                <w:rFonts w:eastAsia="Tahoma" w:cs="Tahoma"/>
                <w:szCs w:val="18"/>
              </w:rPr>
              <w:t xml:space="preserve">Processing factor was calculated from content of water in fresh and dried rosehip </w:t>
            </w:r>
          </w:p>
        </w:tc>
      </w:tr>
      <w:tr w:rsidR="00592F13" w:rsidRPr="00362CE4" w14:paraId="44B70B90" w14:textId="77777777" w:rsidTr="00592F13">
        <w:tc>
          <w:tcPr>
            <w:tcW w:w="2694" w:type="dxa"/>
          </w:tcPr>
          <w:p w14:paraId="0F1ECB87" w14:textId="77777777" w:rsidR="00592F13" w:rsidRPr="00CC3CA2" w:rsidRDefault="00592F13" w:rsidP="00592F13">
            <w:pPr>
              <w:rPr>
                <w:rFonts w:cs="Tahoma"/>
                <w:szCs w:val="18"/>
              </w:rPr>
            </w:pPr>
            <w:r w:rsidRPr="00CC3CA2">
              <w:rPr>
                <w:rFonts w:cs="Tahoma"/>
                <w:szCs w:val="18"/>
              </w:rPr>
              <w:t>Cypermethrin (cypermethrin including other</w:t>
            </w:r>
          </w:p>
          <w:p w14:paraId="2B72BD1B" w14:textId="77777777" w:rsidR="00592F13" w:rsidRPr="00CC3CA2" w:rsidRDefault="00592F13" w:rsidP="00592F13">
            <w:pPr>
              <w:rPr>
                <w:rFonts w:cs="Tahoma"/>
                <w:szCs w:val="18"/>
              </w:rPr>
            </w:pPr>
            <w:r w:rsidRPr="00CC3CA2">
              <w:rPr>
                <w:rFonts w:cs="Tahoma"/>
                <w:szCs w:val="18"/>
              </w:rPr>
              <w:t>mixtures of constituent isomers (sum of isomers))</w:t>
            </w:r>
            <w:r>
              <w:rPr>
                <w:rFonts w:cs="Tahoma"/>
                <w:szCs w:val="18"/>
              </w:rPr>
              <w:t>,</w:t>
            </w:r>
            <w:r w:rsidRPr="00CC3CA2">
              <w:rPr>
                <w:rFonts w:cs="Tahoma"/>
                <w:szCs w:val="18"/>
              </w:rPr>
              <w:t xml:space="preserve"> </w:t>
            </w:r>
            <w:proofErr w:type="spellStart"/>
            <w:r w:rsidRPr="00CC3CA2">
              <w:rPr>
                <w:rFonts w:cs="Tahoma"/>
                <w:szCs w:val="18"/>
              </w:rPr>
              <w:t>pirimiphos</w:t>
            </w:r>
            <w:proofErr w:type="spellEnd"/>
            <w:r w:rsidRPr="00CC3CA2">
              <w:rPr>
                <w:rFonts w:cs="Tahoma"/>
                <w:szCs w:val="18"/>
              </w:rPr>
              <w:t>-methyl</w:t>
            </w:r>
          </w:p>
        </w:tc>
        <w:tc>
          <w:tcPr>
            <w:tcW w:w="1701" w:type="dxa"/>
            <w:tcBorders>
              <w:top w:val="nil"/>
              <w:left w:val="nil"/>
              <w:bottom w:val="single" w:sz="8" w:space="0" w:color="D9D9D9"/>
              <w:right w:val="single" w:sz="8" w:space="0" w:color="D9D9D9"/>
            </w:tcBorders>
          </w:tcPr>
          <w:p w14:paraId="6BCD7E16" w14:textId="77777777" w:rsidR="00592F13" w:rsidRPr="00CC3CA2" w:rsidRDefault="00592F13" w:rsidP="00592F13">
            <w:pPr>
              <w:rPr>
                <w:rFonts w:cs="Tahoma"/>
                <w:szCs w:val="18"/>
              </w:rPr>
            </w:pPr>
            <w:proofErr w:type="spellStart"/>
            <w:r w:rsidRPr="00CC3CA2">
              <w:rPr>
                <w:rFonts w:cs="Tahoma"/>
                <w:szCs w:val="18"/>
              </w:rPr>
              <w:t>aronia</w:t>
            </w:r>
            <w:proofErr w:type="spellEnd"/>
            <w:r w:rsidRPr="00CC3CA2">
              <w:rPr>
                <w:rFonts w:cs="Tahoma"/>
                <w:szCs w:val="18"/>
              </w:rPr>
              <w:t xml:space="preserve"> (chokeberry)</w:t>
            </w:r>
          </w:p>
        </w:tc>
        <w:tc>
          <w:tcPr>
            <w:tcW w:w="1275" w:type="dxa"/>
            <w:tcBorders>
              <w:top w:val="nil"/>
              <w:left w:val="nil"/>
              <w:bottom w:val="single" w:sz="8" w:space="0" w:color="D9D9D9"/>
              <w:right w:val="single" w:sz="8" w:space="0" w:color="D9D9D9"/>
            </w:tcBorders>
          </w:tcPr>
          <w:p w14:paraId="456B048F" w14:textId="77777777" w:rsidR="00592F13" w:rsidRPr="00CC3CA2" w:rsidRDefault="00592F13" w:rsidP="00592F13">
            <w:pPr>
              <w:rPr>
                <w:rFonts w:cs="Tahoma"/>
                <w:szCs w:val="18"/>
              </w:rPr>
            </w:pPr>
            <w:r w:rsidRPr="00CC3CA2">
              <w:rPr>
                <w:rFonts w:cs="Tahoma"/>
                <w:szCs w:val="18"/>
              </w:rPr>
              <w:t xml:space="preserve">Dried </w:t>
            </w:r>
            <w:proofErr w:type="spellStart"/>
            <w:r w:rsidRPr="00CC3CA2">
              <w:rPr>
                <w:rFonts w:cs="Tahoma"/>
                <w:szCs w:val="18"/>
              </w:rPr>
              <w:t>aronia</w:t>
            </w:r>
            <w:proofErr w:type="spellEnd"/>
            <w:r w:rsidRPr="00CC3CA2">
              <w:rPr>
                <w:rFonts w:cs="Tahoma"/>
                <w:szCs w:val="18"/>
              </w:rPr>
              <w:t xml:space="preserve"> (chokeberry) </w:t>
            </w:r>
          </w:p>
        </w:tc>
        <w:tc>
          <w:tcPr>
            <w:tcW w:w="1276" w:type="dxa"/>
            <w:tcBorders>
              <w:top w:val="nil"/>
              <w:left w:val="nil"/>
              <w:bottom w:val="single" w:sz="8" w:space="0" w:color="D9D9D9"/>
              <w:right w:val="single" w:sz="8" w:space="0" w:color="D9D9D9"/>
            </w:tcBorders>
          </w:tcPr>
          <w:p w14:paraId="359AB173" w14:textId="77777777" w:rsidR="00592F13" w:rsidRPr="00CC3CA2" w:rsidRDefault="00592F13" w:rsidP="00592F13">
            <w:pPr>
              <w:jc w:val="center"/>
              <w:rPr>
                <w:rFonts w:cs="Tahoma"/>
                <w:szCs w:val="18"/>
              </w:rPr>
            </w:pPr>
            <w:r w:rsidRPr="00CC3CA2">
              <w:rPr>
                <w:rFonts w:cs="Tahoma"/>
                <w:szCs w:val="18"/>
              </w:rPr>
              <w:t>5</w:t>
            </w:r>
          </w:p>
        </w:tc>
        <w:tc>
          <w:tcPr>
            <w:tcW w:w="1985" w:type="dxa"/>
            <w:tcBorders>
              <w:top w:val="nil"/>
              <w:left w:val="nil"/>
              <w:bottom w:val="single" w:sz="8" w:space="0" w:color="D9D9D9"/>
              <w:right w:val="nil"/>
            </w:tcBorders>
          </w:tcPr>
          <w:p w14:paraId="0A9657E8" w14:textId="77777777" w:rsidR="00592F13" w:rsidRPr="00CC3CA2" w:rsidRDefault="00592F13" w:rsidP="00592F13">
            <w:pPr>
              <w:rPr>
                <w:rFonts w:cs="Tahoma"/>
                <w:szCs w:val="18"/>
              </w:rPr>
            </w:pPr>
            <w:r w:rsidRPr="00CC3CA2">
              <w:rPr>
                <w:rFonts w:eastAsia="Tahoma" w:cs="Tahoma"/>
                <w:szCs w:val="18"/>
              </w:rPr>
              <w:t xml:space="preserve">Processing factor was calculated from content of water in fresh and dried </w:t>
            </w:r>
            <w:proofErr w:type="spellStart"/>
            <w:r w:rsidRPr="00CC3CA2">
              <w:rPr>
                <w:rFonts w:eastAsia="Tahoma" w:cs="Tahoma"/>
                <w:szCs w:val="18"/>
              </w:rPr>
              <w:t>aronia</w:t>
            </w:r>
            <w:proofErr w:type="spellEnd"/>
          </w:p>
        </w:tc>
      </w:tr>
      <w:tr w:rsidR="00592F13" w:rsidRPr="00362CE4" w14:paraId="48DDBCB4" w14:textId="77777777" w:rsidTr="00592F13">
        <w:tc>
          <w:tcPr>
            <w:tcW w:w="2694" w:type="dxa"/>
            <w:tcBorders>
              <w:top w:val="nil"/>
              <w:left w:val="nil"/>
              <w:bottom w:val="single" w:sz="8" w:space="0" w:color="D9D9D9"/>
              <w:right w:val="single" w:sz="8" w:space="0" w:color="D9D9D9"/>
            </w:tcBorders>
          </w:tcPr>
          <w:p w14:paraId="3D437A90" w14:textId="77777777" w:rsidR="00592F13" w:rsidRPr="00CC3CA2" w:rsidRDefault="00592F13" w:rsidP="00592F13">
            <w:pPr>
              <w:rPr>
                <w:rFonts w:cs="Tahoma"/>
                <w:szCs w:val="18"/>
              </w:rPr>
            </w:pPr>
            <w:r w:rsidRPr="00CC3CA2">
              <w:rPr>
                <w:rFonts w:cs="Tahoma"/>
                <w:szCs w:val="18"/>
              </w:rPr>
              <w:t xml:space="preserve">Azoxystrobin, </w:t>
            </w:r>
            <w:proofErr w:type="spellStart"/>
            <w:r w:rsidRPr="00CC3CA2">
              <w:rPr>
                <w:rFonts w:cs="Tahoma"/>
                <w:szCs w:val="18"/>
              </w:rPr>
              <w:t>boscalid</w:t>
            </w:r>
            <w:proofErr w:type="spellEnd"/>
            <w:r w:rsidRPr="00CC3CA2">
              <w:rPr>
                <w:rFonts w:cs="Tahoma"/>
                <w:szCs w:val="18"/>
              </w:rPr>
              <w:t xml:space="preserve">; carbendazim and benomyl (sum of benomyl and carbendazim expressed as carbendazim), dimethomorph (sum of isomers), fluxapyroxad, folpet (sum of folpet and </w:t>
            </w:r>
            <w:proofErr w:type="spellStart"/>
            <w:r w:rsidRPr="00CC3CA2">
              <w:rPr>
                <w:rFonts w:cs="Tahoma"/>
                <w:szCs w:val="18"/>
              </w:rPr>
              <w:t>phtalimide</w:t>
            </w:r>
            <w:proofErr w:type="spellEnd"/>
            <w:r w:rsidRPr="00CC3CA2">
              <w:rPr>
                <w:rFonts w:cs="Tahoma"/>
                <w:szCs w:val="18"/>
              </w:rPr>
              <w:t xml:space="preserve">, expressed as folpet), </w:t>
            </w:r>
            <w:proofErr w:type="spellStart"/>
            <w:r w:rsidRPr="00CC3CA2">
              <w:rPr>
                <w:rFonts w:cs="Tahoma"/>
                <w:szCs w:val="18"/>
              </w:rPr>
              <w:t>metalaxyl</w:t>
            </w:r>
            <w:proofErr w:type="spellEnd"/>
            <w:r w:rsidRPr="00CC3CA2">
              <w:rPr>
                <w:rFonts w:cs="Tahoma"/>
                <w:szCs w:val="18"/>
              </w:rPr>
              <w:t xml:space="preserve"> including other mixtures of </w:t>
            </w:r>
            <w:r w:rsidRPr="00CC3CA2">
              <w:rPr>
                <w:rFonts w:cs="Tahoma"/>
                <w:szCs w:val="18"/>
              </w:rPr>
              <w:lastRenderedPageBreak/>
              <w:t xml:space="preserve">constituent isomers including </w:t>
            </w:r>
            <w:proofErr w:type="spellStart"/>
            <w:r w:rsidRPr="00CC3CA2">
              <w:rPr>
                <w:rFonts w:cs="Tahoma"/>
                <w:szCs w:val="18"/>
              </w:rPr>
              <w:t>metalaxyl</w:t>
            </w:r>
            <w:proofErr w:type="spellEnd"/>
            <w:r w:rsidRPr="00CC3CA2">
              <w:rPr>
                <w:rFonts w:cs="Tahoma"/>
                <w:szCs w:val="18"/>
              </w:rPr>
              <w:t>-M (sum of isomers), pyrimethanil,  tebuconazole</w:t>
            </w:r>
          </w:p>
          <w:p w14:paraId="60C1CBB0" w14:textId="77777777" w:rsidR="00592F13" w:rsidRPr="00CC3CA2" w:rsidRDefault="00592F13" w:rsidP="00592F13">
            <w:pPr>
              <w:rPr>
                <w:rFonts w:cs="Tahoma"/>
                <w:szCs w:val="18"/>
              </w:rPr>
            </w:pPr>
            <w:r w:rsidRPr="00CC3CA2">
              <w:rPr>
                <w:rFonts w:cs="Tahoma"/>
                <w:szCs w:val="18"/>
              </w:rPr>
              <w:t xml:space="preserve">thiophanate-methyl </w:t>
            </w:r>
          </w:p>
        </w:tc>
        <w:tc>
          <w:tcPr>
            <w:tcW w:w="1701" w:type="dxa"/>
            <w:tcBorders>
              <w:top w:val="nil"/>
              <w:left w:val="nil"/>
              <w:bottom w:val="single" w:sz="8" w:space="0" w:color="D9D9D9"/>
              <w:right w:val="single" w:sz="8" w:space="0" w:color="D9D9D9"/>
            </w:tcBorders>
          </w:tcPr>
          <w:p w14:paraId="05B015ED" w14:textId="77777777" w:rsidR="00592F13" w:rsidRPr="00CC3CA2" w:rsidRDefault="00592F13" w:rsidP="00592F13">
            <w:pPr>
              <w:rPr>
                <w:rFonts w:cs="Tahoma"/>
                <w:szCs w:val="18"/>
              </w:rPr>
            </w:pPr>
            <w:r w:rsidRPr="00CC3CA2">
              <w:rPr>
                <w:rFonts w:cs="Tahoma"/>
                <w:szCs w:val="18"/>
              </w:rPr>
              <w:lastRenderedPageBreak/>
              <w:t>Wine grapes</w:t>
            </w:r>
          </w:p>
        </w:tc>
        <w:tc>
          <w:tcPr>
            <w:tcW w:w="1275" w:type="dxa"/>
            <w:tcBorders>
              <w:top w:val="nil"/>
              <w:left w:val="nil"/>
              <w:bottom w:val="single" w:sz="8" w:space="0" w:color="D9D9D9"/>
              <w:right w:val="single" w:sz="8" w:space="0" w:color="D9D9D9"/>
            </w:tcBorders>
          </w:tcPr>
          <w:p w14:paraId="4F45E9A8" w14:textId="77777777" w:rsidR="00592F13" w:rsidRPr="00CC3CA2" w:rsidRDefault="00592F13" w:rsidP="00592F13">
            <w:pPr>
              <w:rPr>
                <w:rFonts w:cs="Tahoma"/>
                <w:szCs w:val="18"/>
              </w:rPr>
            </w:pPr>
            <w:r w:rsidRPr="00CC3CA2">
              <w:rPr>
                <w:rFonts w:cs="Tahoma"/>
                <w:szCs w:val="18"/>
              </w:rPr>
              <w:t>Wine</w:t>
            </w:r>
          </w:p>
        </w:tc>
        <w:tc>
          <w:tcPr>
            <w:tcW w:w="1276" w:type="dxa"/>
            <w:tcBorders>
              <w:top w:val="nil"/>
              <w:left w:val="nil"/>
              <w:bottom w:val="single" w:sz="8" w:space="0" w:color="D9D9D9"/>
              <w:right w:val="single" w:sz="8" w:space="0" w:color="D9D9D9"/>
            </w:tcBorders>
          </w:tcPr>
          <w:p w14:paraId="4821B396" w14:textId="77777777" w:rsidR="00592F13" w:rsidRPr="00CC3CA2" w:rsidRDefault="00592F13" w:rsidP="00592F13">
            <w:pPr>
              <w:jc w:val="center"/>
              <w:rPr>
                <w:rFonts w:cs="Tahoma"/>
                <w:szCs w:val="18"/>
              </w:rPr>
            </w:pPr>
            <w:r w:rsidRPr="00CC3CA2">
              <w:rPr>
                <w:rFonts w:cs="Tahoma"/>
                <w:szCs w:val="18"/>
              </w:rPr>
              <w:t>1</w:t>
            </w:r>
          </w:p>
        </w:tc>
        <w:tc>
          <w:tcPr>
            <w:tcW w:w="1985" w:type="dxa"/>
            <w:tcBorders>
              <w:top w:val="nil"/>
              <w:left w:val="nil"/>
              <w:bottom w:val="single" w:sz="8" w:space="0" w:color="D9D9D9"/>
              <w:right w:val="nil"/>
            </w:tcBorders>
          </w:tcPr>
          <w:p w14:paraId="4FF36E5D" w14:textId="77777777" w:rsidR="00592F13" w:rsidRPr="00CC3CA2" w:rsidRDefault="00592F13" w:rsidP="00592F13">
            <w:pPr>
              <w:rPr>
                <w:rFonts w:cs="Tahoma"/>
                <w:szCs w:val="18"/>
              </w:rPr>
            </w:pPr>
            <w:r w:rsidRPr="00CC3CA2">
              <w:rPr>
                <w:rFonts w:cs="Tahoma"/>
                <w:szCs w:val="18"/>
              </w:rPr>
              <w:t>Default</w:t>
            </w:r>
          </w:p>
        </w:tc>
      </w:tr>
    </w:tbl>
    <w:p w14:paraId="7D9D13D6" w14:textId="77777777" w:rsidR="00592F13" w:rsidRPr="00D331CA" w:rsidRDefault="00592F13" w:rsidP="00592F13">
      <w:pPr>
        <w:pStyle w:val="EFSABodytext"/>
        <w:numPr>
          <w:ilvl w:val="0"/>
          <w:numId w:val="5"/>
        </w:numPr>
        <w:spacing w:after="0"/>
        <w:ind w:left="714" w:hanging="357"/>
        <w:rPr>
          <w:rFonts w:cs="Tahoma"/>
          <w:sz w:val="16"/>
          <w:szCs w:val="16"/>
        </w:rPr>
      </w:pPr>
      <w:r w:rsidRPr="00D331CA">
        <w:rPr>
          <w:rFonts w:cs="Tahoma"/>
          <w:sz w:val="16"/>
          <w:szCs w:val="16"/>
        </w:rPr>
        <w:t xml:space="preserve">Report name </w:t>
      </w:r>
    </w:p>
    <w:p w14:paraId="0E0EFFC4" w14:textId="77777777" w:rsidR="00592F13" w:rsidRPr="00D331CA" w:rsidRDefault="00592F13" w:rsidP="00592F13">
      <w:pPr>
        <w:pStyle w:val="EFSABodytext"/>
        <w:numPr>
          <w:ilvl w:val="0"/>
          <w:numId w:val="5"/>
        </w:numPr>
        <w:spacing w:after="0"/>
        <w:ind w:left="714" w:hanging="357"/>
        <w:rPr>
          <w:rFonts w:cs="Tahoma"/>
          <w:sz w:val="16"/>
          <w:szCs w:val="16"/>
        </w:rPr>
      </w:pPr>
      <w:r w:rsidRPr="00D331CA">
        <w:rPr>
          <w:rFonts w:cs="Tahoma"/>
          <w:sz w:val="16"/>
          <w:szCs w:val="16"/>
        </w:rPr>
        <w:t>Processing factor for the enforcement residue definition</w:t>
      </w:r>
    </w:p>
    <w:bookmarkEnd w:id="50"/>
    <w:p w14:paraId="78B3D4B6" w14:textId="36A20D02" w:rsidR="00526359" w:rsidRDefault="00526359"/>
    <w:sectPr w:rsidR="005263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3C7734"/>
    <w:multiLevelType w:val="multilevel"/>
    <w:tmpl w:val="82903EBC"/>
    <w:styleLink w:val="EFSAheadinglist"/>
    <w:lvl w:ilvl="0">
      <w:start w:val="1"/>
      <w:numFmt w:val="decimal"/>
      <w:pStyle w:val="EFSAHeading1"/>
      <w:lvlText w:val="%1."/>
      <w:lvlJc w:val="left"/>
      <w:pPr>
        <w:ind w:left="1021" w:hanging="1021"/>
      </w:pPr>
      <w:rPr>
        <w:rFonts w:hint="default"/>
      </w:rPr>
    </w:lvl>
    <w:lvl w:ilvl="1">
      <w:start w:val="1"/>
      <w:numFmt w:val="decimal"/>
      <w:pStyle w:val="EFSAHeading2"/>
      <w:lvlText w:val="%1.%2."/>
      <w:lvlJc w:val="left"/>
      <w:pPr>
        <w:ind w:left="1021" w:hanging="1021"/>
      </w:pPr>
      <w:rPr>
        <w:rFonts w:hint="default"/>
      </w:rPr>
    </w:lvl>
    <w:lvl w:ilvl="2">
      <w:start w:val="1"/>
      <w:numFmt w:val="decimal"/>
      <w:pStyle w:val="EFSAHeading3"/>
      <w:lvlText w:val="%1.%2.%3."/>
      <w:lvlJc w:val="left"/>
      <w:pPr>
        <w:ind w:left="2439" w:hanging="1021"/>
      </w:pPr>
      <w:rPr>
        <w:rFonts w:hint="default"/>
      </w:rPr>
    </w:lvl>
    <w:lvl w:ilvl="3">
      <w:start w:val="1"/>
      <w:numFmt w:val="decimal"/>
      <w:pStyle w:val="EFSAHeading4"/>
      <w:lvlText w:val="%1.%2.%3.%4."/>
      <w:lvlJc w:val="left"/>
      <w:pPr>
        <w:ind w:left="1021" w:hanging="1021"/>
      </w:pPr>
      <w:rPr>
        <w:rFonts w:hint="default"/>
      </w:rPr>
    </w:lvl>
    <w:lvl w:ilvl="4">
      <w:start w:val="1"/>
      <w:numFmt w:val="none"/>
      <w:pStyle w:val="EFSAHeading5"/>
      <w:suff w:val="nothing"/>
      <w:lvlText w:val=""/>
      <w:lvlJc w:val="left"/>
      <w:pPr>
        <w:ind w:left="0" w:firstLine="0"/>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 w15:restartNumberingAfterBreak="0">
    <w:nsid w:val="1C737212"/>
    <w:multiLevelType w:val="hybridMultilevel"/>
    <w:tmpl w:val="583D1C8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35535F22"/>
    <w:multiLevelType w:val="hybridMultilevel"/>
    <w:tmpl w:val="E26492F4"/>
    <w:lvl w:ilvl="0" w:tplc="C3BCA6B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B4A768A"/>
    <w:multiLevelType w:val="hybridMultilevel"/>
    <w:tmpl w:val="3F1ED74A"/>
    <w:lvl w:ilvl="0" w:tplc="DA16016C">
      <w:start w:val="1"/>
      <w:numFmt w:val="lowerLetter"/>
      <w:lvlText w:val="%1)"/>
      <w:lvlJc w:val="left"/>
      <w:pPr>
        <w:ind w:left="720" w:hanging="360"/>
      </w:pPr>
      <w:rPr>
        <w:rFonts w:ascii="Tahoma" w:eastAsiaTheme="minorHAnsi" w:hAnsi="Tahoma"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9C24798"/>
    <w:multiLevelType w:val="hybridMultilevel"/>
    <w:tmpl w:val="64DA7824"/>
    <w:lvl w:ilvl="0" w:tplc="9D60DA34">
      <w:start w:val="1"/>
      <w:numFmt w:val="decimal"/>
      <w:pStyle w:val="EFSATabletitle"/>
      <w:lvlText w:val="Table %1: "/>
      <w:lvlJc w:val="left"/>
      <w:pPr>
        <w:ind w:left="1070" w:hanging="360"/>
      </w:pPr>
      <w:rPr>
        <w:rFonts w:ascii="Tahoma" w:hAnsi="Tahoma" w:cs="Tahoma" w:hint="default"/>
        <w:b/>
        <w:i w:val="0"/>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5" w15:restartNumberingAfterBreak="0">
    <w:nsid w:val="7D34036A"/>
    <w:multiLevelType w:val="multilevel"/>
    <w:tmpl w:val="756C11F0"/>
    <w:lvl w:ilvl="0">
      <w:start w:val="1"/>
      <w:numFmt w:val="bullet"/>
      <w:pStyle w:val="EFSABullet1"/>
      <w:lvlText w:val=""/>
      <w:lvlJc w:val="left"/>
      <w:pPr>
        <w:tabs>
          <w:tab w:val="num" w:pos="0"/>
        </w:tabs>
        <w:ind w:left="720" w:hanging="360"/>
      </w:pPr>
      <w:rPr>
        <w:rFonts w:ascii="Symbol" w:hAnsi="Symbol" w:hint="default"/>
      </w:rPr>
    </w:lvl>
    <w:lvl w:ilvl="1">
      <w:start w:val="1"/>
      <w:numFmt w:val="bullet"/>
      <w:pStyle w:val="EFSABullet2"/>
      <w:lvlText w:val="–"/>
      <w:lvlJc w:val="left"/>
      <w:pPr>
        <w:tabs>
          <w:tab w:val="num" w:pos="0"/>
        </w:tabs>
        <w:ind w:left="1440" w:hanging="360"/>
      </w:pPr>
      <w:rPr>
        <w:rFonts w:ascii="Tahoma" w:hAnsi="Tahoma" w:hint="default"/>
        <w:color w:val="auto"/>
        <w:sz w:val="20"/>
      </w:rPr>
    </w:lvl>
    <w:lvl w:ilvl="2">
      <w:start w:val="1"/>
      <w:numFmt w:val="bullet"/>
      <w:lvlText w:val="–"/>
      <w:lvlJc w:val="left"/>
      <w:pPr>
        <w:tabs>
          <w:tab w:val="num" w:pos="0"/>
        </w:tabs>
        <w:ind w:left="2160" w:hanging="360"/>
      </w:pPr>
      <w:rPr>
        <w:rFonts w:ascii="Tahoma" w:hAnsi="Tahoma" w:hint="default"/>
        <w:color w:val="auto"/>
        <w:sz w:val="20"/>
      </w:rPr>
    </w:lvl>
    <w:lvl w:ilvl="3">
      <w:start w:val="1"/>
      <w:numFmt w:val="bullet"/>
      <w:lvlText w:val="–"/>
      <w:lvlJc w:val="left"/>
      <w:pPr>
        <w:tabs>
          <w:tab w:val="num" w:pos="0"/>
        </w:tabs>
        <w:ind w:left="2880" w:hanging="360"/>
      </w:pPr>
      <w:rPr>
        <w:rFonts w:ascii="Tahoma" w:hAnsi="Tahoma" w:hint="default"/>
        <w:color w:val="auto"/>
        <w:sz w:val="20"/>
      </w:rPr>
    </w:lvl>
    <w:lvl w:ilvl="4">
      <w:start w:val="1"/>
      <w:numFmt w:val="bullet"/>
      <w:lvlText w:val="–"/>
      <w:lvlJc w:val="left"/>
      <w:pPr>
        <w:tabs>
          <w:tab w:val="num" w:pos="0"/>
        </w:tabs>
        <w:ind w:left="3600" w:hanging="360"/>
      </w:pPr>
      <w:rPr>
        <w:rFonts w:ascii="Tahoma" w:hAnsi="Tahoma" w:hint="default"/>
        <w:color w:val="auto"/>
        <w:sz w:val="20"/>
      </w:rPr>
    </w:lvl>
    <w:lvl w:ilvl="5">
      <w:start w:val="1"/>
      <w:numFmt w:val="bullet"/>
      <w:lvlText w:val="–"/>
      <w:lvlJc w:val="left"/>
      <w:pPr>
        <w:tabs>
          <w:tab w:val="num" w:pos="0"/>
        </w:tabs>
        <w:ind w:left="4320" w:hanging="360"/>
      </w:pPr>
      <w:rPr>
        <w:rFonts w:ascii="Tahoma" w:hAnsi="Tahoma" w:hint="default"/>
        <w:color w:val="auto"/>
        <w:sz w:val="20"/>
      </w:rPr>
    </w:lvl>
    <w:lvl w:ilvl="6">
      <w:start w:val="1"/>
      <w:numFmt w:val="bullet"/>
      <w:lvlText w:val="–"/>
      <w:lvlJc w:val="left"/>
      <w:pPr>
        <w:tabs>
          <w:tab w:val="num" w:pos="0"/>
        </w:tabs>
        <w:ind w:left="5040" w:hanging="360"/>
      </w:pPr>
      <w:rPr>
        <w:rFonts w:ascii="Tahoma" w:hAnsi="Tahoma" w:hint="default"/>
        <w:color w:val="auto"/>
        <w:sz w:val="20"/>
      </w:rPr>
    </w:lvl>
    <w:lvl w:ilvl="7">
      <w:start w:val="1"/>
      <w:numFmt w:val="bullet"/>
      <w:lvlText w:val="–"/>
      <w:lvlJc w:val="left"/>
      <w:pPr>
        <w:tabs>
          <w:tab w:val="num" w:pos="0"/>
        </w:tabs>
        <w:ind w:left="5760" w:hanging="360"/>
      </w:pPr>
      <w:rPr>
        <w:rFonts w:ascii="Tahoma" w:hAnsi="Tahoma" w:cs="Courier New" w:hint="default"/>
        <w:color w:val="auto"/>
        <w:sz w:val="20"/>
      </w:rPr>
    </w:lvl>
    <w:lvl w:ilvl="8">
      <w:start w:val="1"/>
      <w:numFmt w:val="bullet"/>
      <w:lvlText w:val="–"/>
      <w:lvlJc w:val="left"/>
      <w:pPr>
        <w:tabs>
          <w:tab w:val="num" w:pos="0"/>
        </w:tabs>
        <w:ind w:left="6480" w:hanging="360"/>
      </w:pPr>
      <w:rPr>
        <w:rFonts w:ascii="Tahoma" w:hAnsi="Tahoma" w:hint="default"/>
        <w:color w:val="auto"/>
        <w:sz w:val="20"/>
      </w:rPr>
    </w:lvl>
  </w:abstractNum>
  <w:num w:numId="1">
    <w:abstractNumId w:val="5"/>
  </w:num>
  <w:num w:numId="2">
    <w:abstractNumId w:val="0"/>
    <w:lvlOverride w:ilvl="0">
      <w:lvl w:ilvl="0">
        <w:numFmt w:val="decimal"/>
        <w:pStyle w:val="EFSAHeading1"/>
        <w:lvlText w:val=""/>
        <w:lvlJc w:val="left"/>
      </w:lvl>
    </w:lvlOverride>
    <w:lvlOverride w:ilvl="1">
      <w:lvl w:ilvl="1">
        <w:start w:val="1"/>
        <w:numFmt w:val="decimal"/>
        <w:pStyle w:val="EFSAHeading2"/>
        <w:lvlText w:val="%1.%2."/>
        <w:lvlJc w:val="left"/>
        <w:pPr>
          <w:ind w:left="1021" w:hanging="1021"/>
        </w:pPr>
        <w:rPr>
          <w:rFonts w:ascii="Tahoma" w:hAnsi="Tahoma" w:cs="Tahoma" w:hint="default"/>
          <w:sz w:val="24"/>
          <w:szCs w:val="24"/>
        </w:rPr>
      </w:lvl>
    </w:lvlOverride>
  </w:num>
  <w:num w:numId="3">
    <w:abstractNumId w:val="4"/>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4E2"/>
    <w:rsid w:val="000D5B84"/>
    <w:rsid w:val="001E54E2"/>
    <w:rsid w:val="00526359"/>
    <w:rsid w:val="00592F1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48C8E"/>
  <w15:chartTrackingRefBased/>
  <w15:docId w15:val="{D6D19FBF-E15A-4FBB-A0E7-BAF22BEF6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EFSABodytext">
    <w:name w:val="EFSA_Body text"/>
    <w:basedOn w:val="Normln"/>
    <w:link w:val="EFSABodytextChar"/>
    <w:qFormat/>
    <w:rsid w:val="00592F13"/>
    <w:pPr>
      <w:spacing w:after="120" w:line="240" w:lineRule="auto"/>
      <w:jc w:val="both"/>
    </w:pPr>
    <w:rPr>
      <w:rFonts w:ascii="Tahoma" w:hAnsi="Tahoma"/>
      <w:sz w:val="20"/>
      <w:szCs w:val="20"/>
      <w:lang w:val="en-GB"/>
    </w:rPr>
  </w:style>
  <w:style w:type="character" w:customStyle="1" w:styleId="EFSABodytextChar">
    <w:name w:val="EFSA_Body text Char"/>
    <w:basedOn w:val="Standardnpsmoodstavce"/>
    <w:link w:val="EFSABodytext"/>
    <w:qFormat/>
    <w:rsid w:val="00592F13"/>
    <w:rPr>
      <w:rFonts w:ascii="Tahoma" w:hAnsi="Tahoma"/>
      <w:sz w:val="20"/>
      <w:szCs w:val="20"/>
      <w:lang w:val="en-GB"/>
    </w:rPr>
  </w:style>
  <w:style w:type="paragraph" w:customStyle="1" w:styleId="EFSABullet1">
    <w:name w:val="EFSA_Bullet 1"/>
    <w:basedOn w:val="EFSABodytext"/>
    <w:qFormat/>
    <w:rsid w:val="00592F13"/>
    <w:pPr>
      <w:numPr>
        <w:numId w:val="1"/>
      </w:numPr>
      <w:tabs>
        <w:tab w:val="clear" w:pos="0"/>
        <w:tab w:val="num" w:pos="360"/>
      </w:tabs>
      <w:ind w:left="0" w:firstLine="0"/>
    </w:pPr>
  </w:style>
  <w:style w:type="paragraph" w:customStyle="1" w:styleId="EFSABullet2">
    <w:name w:val="EFSA_Bullet 2"/>
    <w:basedOn w:val="EFSABodytext"/>
    <w:link w:val="EFSABullet2Char"/>
    <w:qFormat/>
    <w:rsid w:val="00592F13"/>
    <w:pPr>
      <w:numPr>
        <w:ilvl w:val="1"/>
        <w:numId w:val="1"/>
      </w:numPr>
    </w:pPr>
  </w:style>
  <w:style w:type="character" w:customStyle="1" w:styleId="EFSABullet2Char">
    <w:name w:val="EFSA_Bullet 2 Char"/>
    <w:basedOn w:val="EFSABodytextChar"/>
    <w:link w:val="EFSABullet2"/>
    <w:rsid w:val="00592F13"/>
    <w:rPr>
      <w:rFonts w:ascii="Tahoma" w:hAnsi="Tahoma"/>
      <w:sz w:val="20"/>
      <w:szCs w:val="20"/>
      <w:lang w:val="en-GB"/>
    </w:rPr>
  </w:style>
  <w:style w:type="paragraph" w:customStyle="1" w:styleId="EFSAHeading1">
    <w:name w:val="EFSA_Heading 1"/>
    <w:link w:val="EFSAHeading1Char"/>
    <w:qFormat/>
    <w:rsid w:val="00592F13"/>
    <w:pPr>
      <w:numPr>
        <w:numId w:val="2"/>
      </w:numPr>
      <w:spacing w:before="240" w:after="120" w:line="240" w:lineRule="auto"/>
      <w:outlineLvl w:val="0"/>
    </w:pPr>
    <w:rPr>
      <w:rFonts w:ascii="Tahoma" w:eastAsiaTheme="majorEastAsia" w:hAnsi="Tahoma" w:cstheme="majorBidi"/>
      <w:b/>
      <w:bCs/>
      <w:color w:val="000000" w:themeColor="text1"/>
      <w:sz w:val="24"/>
      <w:szCs w:val="28"/>
      <w:lang w:val="en-GB"/>
    </w:rPr>
  </w:style>
  <w:style w:type="character" w:customStyle="1" w:styleId="EFSAHeading1Char">
    <w:name w:val="EFSA_Heading 1 Char"/>
    <w:basedOn w:val="Standardnpsmoodstavce"/>
    <w:link w:val="EFSAHeading1"/>
    <w:qFormat/>
    <w:rsid w:val="00592F13"/>
    <w:rPr>
      <w:rFonts w:ascii="Tahoma" w:eastAsiaTheme="majorEastAsia" w:hAnsi="Tahoma" w:cstheme="majorBidi"/>
      <w:b/>
      <w:bCs/>
      <w:color w:val="000000" w:themeColor="text1"/>
      <w:sz w:val="24"/>
      <w:szCs w:val="28"/>
      <w:lang w:val="en-GB"/>
    </w:rPr>
  </w:style>
  <w:style w:type="paragraph" w:customStyle="1" w:styleId="EFSAHeading2">
    <w:name w:val="EFSA_Heading 2"/>
    <w:next w:val="EFSABodytext"/>
    <w:link w:val="EFSAHeading2Char"/>
    <w:qFormat/>
    <w:rsid w:val="00592F13"/>
    <w:pPr>
      <w:keepNext/>
      <w:numPr>
        <w:ilvl w:val="1"/>
        <w:numId w:val="2"/>
      </w:numPr>
      <w:spacing w:before="240" w:after="120" w:line="240" w:lineRule="auto"/>
      <w:outlineLvl w:val="1"/>
    </w:pPr>
    <w:rPr>
      <w:rFonts w:ascii="Tahoma" w:eastAsiaTheme="majorEastAsia" w:hAnsi="Tahoma" w:cstheme="majorBidi"/>
      <w:b/>
      <w:bCs/>
      <w:color w:val="7F7F7F" w:themeColor="text1" w:themeTint="80"/>
      <w:sz w:val="24"/>
      <w:szCs w:val="28"/>
      <w:lang w:val="en-GB"/>
    </w:rPr>
  </w:style>
  <w:style w:type="character" w:customStyle="1" w:styleId="EFSAHeading2Char">
    <w:name w:val="EFSA_Heading 2 Char"/>
    <w:basedOn w:val="EFSAHeading1Char"/>
    <w:link w:val="EFSAHeading2"/>
    <w:rsid w:val="00592F13"/>
    <w:rPr>
      <w:rFonts w:ascii="Tahoma" w:eastAsiaTheme="majorEastAsia" w:hAnsi="Tahoma" w:cstheme="majorBidi"/>
      <w:b/>
      <w:bCs/>
      <w:color w:val="7F7F7F" w:themeColor="text1" w:themeTint="80"/>
      <w:sz w:val="24"/>
      <w:szCs w:val="28"/>
      <w:lang w:val="en-GB"/>
    </w:rPr>
  </w:style>
  <w:style w:type="paragraph" w:customStyle="1" w:styleId="EFSAHeading3">
    <w:name w:val="EFSA_Heading 3"/>
    <w:next w:val="EFSABodytext"/>
    <w:link w:val="EFSAHeading3Char"/>
    <w:qFormat/>
    <w:rsid w:val="00592F13"/>
    <w:pPr>
      <w:numPr>
        <w:ilvl w:val="2"/>
        <w:numId w:val="2"/>
      </w:numPr>
      <w:spacing w:after="200" w:line="276" w:lineRule="auto"/>
      <w:outlineLvl w:val="2"/>
    </w:pPr>
    <w:rPr>
      <w:rFonts w:ascii="Tahoma" w:eastAsiaTheme="majorEastAsia" w:hAnsi="Tahoma" w:cstheme="majorBidi"/>
      <w:b/>
      <w:bCs/>
      <w:color w:val="7F7F7F" w:themeColor="text1" w:themeTint="80"/>
      <w:sz w:val="24"/>
      <w:szCs w:val="28"/>
      <w:lang w:val="en-GB"/>
    </w:rPr>
  </w:style>
  <w:style w:type="character" w:customStyle="1" w:styleId="EFSAHeading3Char">
    <w:name w:val="EFSA_Heading 3 Char"/>
    <w:basedOn w:val="EFSAHeading2Char"/>
    <w:link w:val="EFSAHeading3"/>
    <w:qFormat/>
    <w:rsid w:val="00592F13"/>
    <w:rPr>
      <w:rFonts w:ascii="Tahoma" w:eastAsiaTheme="majorEastAsia" w:hAnsi="Tahoma" w:cstheme="majorBidi"/>
      <w:b/>
      <w:bCs/>
      <w:color w:val="7F7F7F" w:themeColor="text1" w:themeTint="80"/>
      <w:sz w:val="24"/>
      <w:szCs w:val="28"/>
      <w:lang w:val="en-GB"/>
    </w:rPr>
  </w:style>
  <w:style w:type="paragraph" w:customStyle="1" w:styleId="EFSAHeading4">
    <w:name w:val="EFSA_Heading 4"/>
    <w:next w:val="EFSABodytext"/>
    <w:qFormat/>
    <w:rsid w:val="00592F13"/>
    <w:pPr>
      <w:keepNext/>
      <w:numPr>
        <w:ilvl w:val="3"/>
        <w:numId w:val="2"/>
      </w:numPr>
      <w:spacing w:before="240" w:after="120" w:line="240" w:lineRule="auto"/>
      <w:outlineLvl w:val="3"/>
    </w:pPr>
    <w:rPr>
      <w:rFonts w:ascii="Tahoma" w:hAnsi="Tahoma"/>
      <w:b/>
      <w:sz w:val="20"/>
      <w:szCs w:val="20"/>
      <w:lang w:val="en-GB"/>
    </w:rPr>
  </w:style>
  <w:style w:type="paragraph" w:customStyle="1" w:styleId="EFSAHeading5">
    <w:name w:val="EFSA_Heading 5"/>
    <w:next w:val="EFSABodytext"/>
    <w:qFormat/>
    <w:rsid w:val="00592F13"/>
    <w:pPr>
      <w:numPr>
        <w:ilvl w:val="4"/>
        <w:numId w:val="2"/>
      </w:numPr>
      <w:spacing w:before="240" w:after="120" w:line="240" w:lineRule="auto"/>
      <w:outlineLvl w:val="4"/>
    </w:pPr>
    <w:rPr>
      <w:rFonts w:ascii="Tahoma" w:hAnsi="Tahoma"/>
      <w:i/>
      <w:sz w:val="20"/>
      <w:szCs w:val="20"/>
      <w:lang w:val="en-GB"/>
    </w:rPr>
  </w:style>
  <w:style w:type="paragraph" w:styleId="Odstavecseseznamem">
    <w:name w:val="List Paragraph"/>
    <w:basedOn w:val="Normln"/>
    <w:uiPriority w:val="34"/>
    <w:qFormat/>
    <w:rsid w:val="00592F13"/>
    <w:pPr>
      <w:spacing w:after="200" w:line="276" w:lineRule="auto"/>
      <w:ind w:left="720"/>
      <w:contextualSpacing/>
    </w:pPr>
    <w:rPr>
      <w:lang w:val="en-GB"/>
    </w:rPr>
  </w:style>
  <w:style w:type="paragraph" w:customStyle="1" w:styleId="EFSATabletitle">
    <w:name w:val="EFSA_Table title"/>
    <w:next w:val="EFSABodytext"/>
    <w:link w:val="EFSATabletitleChar"/>
    <w:qFormat/>
    <w:rsid w:val="00592F13"/>
    <w:pPr>
      <w:numPr>
        <w:numId w:val="3"/>
      </w:numPr>
      <w:tabs>
        <w:tab w:val="left" w:pos="1080"/>
      </w:tabs>
      <w:spacing w:before="240" w:after="240" w:line="276" w:lineRule="auto"/>
    </w:pPr>
    <w:rPr>
      <w:rFonts w:ascii="Tahoma" w:hAnsi="Tahoma"/>
      <w:sz w:val="20"/>
      <w:szCs w:val="20"/>
      <w:lang w:val="en-GB"/>
    </w:rPr>
  </w:style>
  <w:style w:type="character" w:customStyle="1" w:styleId="EFSATabletitleChar">
    <w:name w:val="EFSA_Table title Char"/>
    <w:basedOn w:val="EFSABodytextChar"/>
    <w:link w:val="EFSATabletitle"/>
    <w:qFormat/>
    <w:rsid w:val="00592F13"/>
    <w:rPr>
      <w:rFonts w:ascii="Tahoma" w:hAnsi="Tahoma"/>
      <w:sz w:val="20"/>
      <w:szCs w:val="20"/>
      <w:lang w:val="en-GB"/>
    </w:rPr>
  </w:style>
  <w:style w:type="table" w:customStyle="1" w:styleId="EFSAtable">
    <w:name w:val="EFSA table"/>
    <w:basedOn w:val="Normlntabulka"/>
    <w:uiPriority w:val="99"/>
    <w:rsid w:val="00592F13"/>
    <w:pPr>
      <w:spacing w:after="0" w:line="240" w:lineRule="auto"/>
    </w:pPr>
    <w:rPr>
      <w:lang w:val="en-GB"/>
    </w:rPr>
    <w:tblPr>
      <w:tblBorders>
        <w:insideH w:val="single" w:sz="4" w:space="0" w:color="D9D9D9" w:themeColor="background1" w:themeShade="D9"/>
        <w:insideV w:val="single" w:sz="4" w:space="0" w:color="D9D9D9" w:themeColor="background1" w:themeShade="D9"/>
      </w:tblBorders>
    </w:tblPr>
    <w:tblStylePr w:type="firstRow">
      <w:rPr>
        <w:rFonts w:ascii="Tahoma" w:hAnsi="Tahoma"/>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 w:type="numbering" w:customStyle="1" w:styleId="EFSAheadinglist">
    <w:name w:val="EFSA_heading list"/>
    <w:uiPriority w:val="99"/>
    <w:rsid w:val="00592F13"/>
    <w:pPr>
      <w:numPr>
        <w:numId w:val="2"/>
      </w:numPr>
    </w:pPr>
  </w:style>
  <w:style w:type="table" w:customStyle="1" w:styleId="EFSAtable1">
    <w:name w:val="EFSA table1"/>
    <w:basedOn w:val="Normlntabulka"/>
    <w:uiPriority w:val="99"/>
    <w:rsid w:val="00592F13"/>
    <w:pPr>
      <w:spacing w:after="0" w:line="240" w:lineRule="auto"/>
    </w:pPr>
    <w:rPr>
      <w:rFonts w:ascii="Tahoma" w:hAnsi="Tahoma"/>
      <w:sz w:val="18"/>
      <w:lang w:val="en-GB"/>
    </w:rPr>
    <w:tblPr>
      <w:tblBorders>
        <w:insideH w:val="single" w:sz="4" w:space="0" w:color="D9D9D9" w:themeColor="background1" w:themeShade="D9"/>
        <w:insideV w:val="single" w:sz="4" w:space="0" w:color="D9D9D9" w:themeColor="background1" w:themeShade="D9"/>
      </w:tblBorders>
    </w:tblPr>
    <w:tblStylePr w:type="firstRow">
      <w:rPr>
        <w:rFonts w:ascii="Tahoma" w:hAnsi="Tahoma"/>
        <w:sz w:val="18"/>
      </w:rPr>
      <w:tblPr/>
      <w:tcPr>
        <w:tcBorders>
          <w:top w:val="single" w:sz="12" w:space="0" w:color="000000" w:themeColor="text1"/>
        </w:tcBorders>
      </w:tcPr>
    </w:tblStylePr>
    <w:tblStylePr w:type="lastRow">
      <w:tblPr/>
      <w:tcPr>
        <w:tcBorders>
          <w:bottom w:val="single" w:sz="12"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9</Pages>
  <Words>3294</Words>
  <Characters>19437</Characters>
  <Application>Microsoft Office Word</Application>
  <DocSecurity>0</DocSecurity>
  <Lines>161</Lines>
  <Paragraphs>45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Schneeweiss Petr, Ing., Ph.D.</dc:creator>
  <cp:keywords/>
  <dc:description/>
  <cp:lastModifiedBy>Schneeweiss Petr, Ing., Ph.D.</cp:lastModifiedBy>
  <cp:revision>1</cp:revision>
  <dcterms:created xsi:type="dcterms:W3CDTF">2022-09-09T08:01:00Z</dcterms:created>
  <dcterms:modified xsi:type="dcterms:W3CDTF">2022-09-09T08:24:00Z</dcterms:modified>
</cp:coreProperties>
</file>